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B6F3B" w14:textId="77777777" w:rsidR="00284B28" w:rsidRDefault="00284B28" w:rsidP="008E15FC">
      <w:pPr>
        <w:overflowPunct/>
        <w:autoSpaceDE/>
        <w:autoSpaceDN/>
        <w:adjustRightInd/>
        <w:spacing w:before="0" w:after="0"/>
        <w:jc w:val="left"/>
        <w:textAlignment w:val="auto"/>
        <w:rPr>
          <w:rFonts w:ascii="Arial Black" w:hAnsi="Arial Black"/>
          <w:b/>
          <w:bCs/>
          <w:color w:val="5019BE" w:themeColor="accent1"/>
          <w:sz w:val="28"/>
          <w:szCs w:val="28"/>
        </w:rPr>
      </w:pPr>
    </w:p>
    <w:tbl>
      <w:tblPr>
        <w:tblStyle w:val="Tabelraster"/>
        <w:tblW w:w="9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284B28" w:rsidRPr="0059246D" w14:paraId="2B8425D1" w14:textId="77777777" w:rsidTr="00C37712">
        <w:tc>
          <w:tcPr>
            <w:tcW w:w="9070" w:type="dxa"/>
          </w:tcPr>
          <w:p w14:paraId="5FC88ADD" w14:textId="37AD470A" w:rsidR="00284B28" w:rsidRPr="0059246D" w:rsidRDefault="003D40AE" w:rsidP="00C377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 w:themeColor="text2"/>
                <w:sz w:val="32"/>
                <w:szCs w:val="32"/>
              </w:rPr>
            </w:pPr>
            <w:r>
              <w:rPr>
                <w:b/>
                <w:bCs/>
                <w:color w:val="000000" w:themeColor="text2"/>
                <w:sz w:val="32"/>
                <w:szCs w:val="32"/>
              </w:rPr>
              <w:t>Selectieleidraad</w:t>
            </w:r>
            <w:r w:rsidR="00284B28" w:rsidRPr="0059246D">
              <w:rPr>
                <w:b/>
                <w:bCs/>
                <w:color w:val="000000" w:themeColor="text2"/>
                <w:sz w:val="32"/>
                <w:szCs w:val="32"/>
              </w:rPr>
              <w:br/>
            </w:r>
            <w:r>
              <w:rPr>
                <w:b/>
                <w:bCs/>
                <w:color w:val="000000" w:themeColor="text2"/>
                <w:sz w:val="28"/>
                <w:szCs w:val="28"/>
              </w:rPr>
              <w:t>Concessie voor werken</w:t>
            </w:r>
          </w:p>
        </w:tc>
      </w:tr>
      <w:tr w:rsidR="00284B28" w:rsidRPr="007C5A8B" w14:paraId="6F0B9DDB" w14:textId="77777777" w:rsidTr="00C37712">
        <w:tc>
          <w:tcPr>
            <w:tcW w:w="9070" w:type="dxa"/>
          </w:tcPr>
          <w:p w14:paraId="589F36F1" w14:textId="3DAD73D0" w:rsidR="00284B28" w:rsidRPr="00284B28" w:rsidRDefault="00284B28" w:rsidP="00284B2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 w:themeColor="text2"/>
                <w:sz w:val="32"/>
                <w:szCs w:val="32"/>
              </w:rPr>
            </w:pPr>
            <w:r w:rsidRPr="007C5A8B">
              <w:rPr>
                <w:b/>
                <w:bCs/>
                <w:color w:val="000000" w:themeColor="text2"/>
                <w:sz w:val="32"/>
                <w:szCs w:val="32"/>
              </w:rPr>
              <w:t>2024/</w:t>
            </w:r>
            <w:r w:rsidR="009B7CD6">
              <w:rPr>
                <w:b/>
                <w:bCs/>
                <w:color w:val="000000" w:themeColor="text2"/>
                <w:sz w:val="32"/>
                <w:szCs w:val="32"/>
              </w:rPr>
              <w:t>00</w:t>
            </w:r>
            <w:r w:rsidR="003D40AE">
              <w:rPr>
                <w:b/>
                <w:bCs/>
                <w:color w:val="000000" w:themeColor="text2"/>
                <w:sz w:val="32"/>
                <w:szCs w:val="32"/>
              </w:rPr>
              <w:t>2</w:t>
            </w:r>
            <w:r w:rsidRPr="007C5A8B">
              <w:rPr>
                <w:b/>
                <w:bCs/>
                <w:color w:val="000000" w:themeColor="text2"/>
                <w:sz w:val="32"/>
                <w:szCs w:val="32"/>
              </w:rPr>
              <w:t xml:space="preserve"> – </w:t>
            </w:r>
            <w:r w:rsidR="003D40AE" w:rsidRPr="003D40AE">
              <w:rPr>
                <w:b/>
                <w:bCs/>
                <w:color w:val="000000" w:themeColor="text2"/>
                <w:sz w:val="32"/>
                <w:szCs w:val="32"/>
              </w:rPr>
              <w:t>Aanstellen van een consortium voor een concessie opdracht voor een (watergebonden) logistieke ontwikkeling op de UCB-site</w:t>
            </w:r>
          </w:p>
        </w:tc>
      </w:tr>
      <w:tr w:rsidR="00284B28" w:rsidRPr="007C5A8B" w14:paraId="648ED9F1" w14:textId="77777777" w:rsidTr="00C37712">
        <w:tc>
          <w:tcPr>
            <w:tcW w:w="9070" w:type="dxa"/>
          </w:tcPr>
          <w:p w14:paraId="40C1C427" w14:textId="5EAEA7C0" w:rsidR="00284B28" w:rsidRPr="007C5A8B" w:rsidRDefault="00284B28" w:rsidP="003D40A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 w:themeColor="text2"/>
                <w:sz w:val="32"/>
                <w:szCs w:val="32"/>
              </w:rPr>
            </w:pPr>
          </w:p>
        </w:tc>
      </w:tr>
    </w:tbl>
    <w:p w14:paraId="4478F398" w14:textId="0B690EEB" w:rsidR="00085F94" w:rsidRDefault="00141AC3" w:rsidP="008E15FC">
      <w:pPr>
        <w:overflowPunct/>
        <w:autoSpaceDE/>
        <w:autoSpaceDN/>
        <w:adjustRightInd/>
        <w:spacing w:before="0" w:after="0"/>
        <w:jc w:val="left"/>
        <w:textAlignment w:val="auto"/>
        <w:rPr>
          <w:rFonts w:ascii="Arial Black" w:hAnsi="Arial Black"/>
          <w:b/>
          <w:bCs/>
          <w:color w:val="5019BE" w:themeColor="accent1"/>
          <w:sz w:val="28"/>
          <w:szCs w:val="28"/>
        </w:rPr>
      </w:pPr>
      <w:r w:rsidRPr="0006051A">
        <w:rPr>
          <w:rFonts w:ascii="Arial Black" w:hAnsi="Arial Black"/>
          <w:b/>
          <w:bCs/>
          <w:color w:val="5019BE" w:themeColor="accent1"/>
          <w:sz w:val="28"/>
          <w:szCs w:val="28"/>
        </w:rPr>
        <w:t xml:space="preserve">Bijlage </w:t>
      </w:r>
      <w:r w:rsidR="00222F9D">
        <w:rPr>
          <w:rFonts w:ascii="Arial Black" w:hAnsi="Arial Black"/>
          <w:b/>
          <w:bCs/>
          <w:color w:val="5019BE" w:themeColor="accent1"/>
          <w:sz w:val="28"/>
          <w:szCs w:val="28"/>
        </w:rPr>
        <w:t>2 – Verbintenis terbeschikkingstelling middelen</w:t>
      </w:r>
    </w:p>
    <w:p w14:paraId="36E74D58" w14:textId="586DFF32" w:rsidR="003D40AE" w:rsidRDefault="00085F94" w:rsidP="00085F94">
      <w:r w:rsidRPr="00085F94">
        <w:t xml:space="preserve">. </w:t>
      </w:r>
    </w:p>
    <w:p w14:paraId="696B8957" w14:textId="77777777" w:rsidR="003D40AE" w:rsidRDefault="003D40AE">
      <w:pPr>
        <w:overflowPunct/>
        <w:autoSpaceDE/>
        <w:autoSpaceDN/>
        <w:adjustRightInd/>
        <w:spacing w:before="0" w:after="0"/>
        <w:jc w:val="left"/>
        <w:textAlignment w:val="auto"/>
      </w:pPr>
      <w:r>
        <w:br w:type="page"/>
      </w:r>
    </w:p>
    <w:p w14:paraId="289B3F31" w14:textId="77777777" w:rsidR="00222F9D" w:rsidRPr="00222F9D" w:rsidRDefault="00222F9D" w:rsidP="00222F9D">
      <w:pPr>
        <w:pStyle w:val="Kop1"/>
      </w:pPr>
      <w:r w:rsidRPr="00222F9D">
        <w:lastRenderedPageBreak/>
        <w:t>Verbintenis terbeschikkingstelling middelen</w:t>
      </w:r>
    </w:p>
    <w:p w14:paraId="66D3FBB0" w14:textId="77777777" w:rsidR="00222F9D" w:rsidRPr="00FD1B56" w:rsidRDefault="00222F9D" w:rsidP="00222F9D">
      <w:pPr>
        <w:pStyle w:val="Geenafstand"/>
      </w:pPr>
      <w:r w:rsidRPr="00FD1B56">
        <w:t>(Naam van de onderaannemer of andere entiteit)</w:t>
      </w:r>
    </w:p>
    <w:p w14:paraId="6D6B7450" w14:textId="77777777" w:rsidR="00222F9D" w:rsidRPr="00FD1B56" w:rsidRDefault="00222F9D" w:rsidP="00222F9D">
      <w:pPr>
        <w:pStyle w:val="Geenafstand"/>
      </w:pPr>
      <w:r w:rsidRPr="00FD1B56">
        <w:t>(Adres)</w:t>
      </w:r>
    </w:p>
    <w:p w14:paraId="4E5A180C" w14:textId="77777777" w:rsidR="00222F9D" w:rsidRPr="00FD1B56" w:rsidRDefault="00222F9D" w:rsidP="00222F9D">
      <w:pPr>
        <w:pStyle w:val="Geenafstand"/>
      </w:pPr>
      <w:r w:rsidRPr="00FD1B56">
        <w:t>(KBO-nummer)</w:t>
      </w:r>
    </w:p>
    <w:p w14:paraId="71596F48" w14:textId="77777777" w:rsidR="00222F9D" w:rsidRPr="00FD1B56" w:rsidRDefault="00222F9D" w:rsidP="00222F9D">
      <w:pPr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85"/>
        <w:gridCol w:w="7985"/>
      </w:tblGrid>
      <w:tr w:rsidR="00222F9D" w:rsidRPr="00FD1B56" w14:paraId="568A1891" w14:textId="77777777" w:rsidTr="003225ED">
        <w:tc>
          <w:tcPr>
            <w:tcW w:w="1100" w:type="dxa"/>
            <w:vMerge w:val="restart"/>
            <w:shd w:val="clear" w:color="auto" w:fill="auto"/>
          </w:tcPr>
          <w:p w14:paraId="0F0EFEB7" w14:textId="77777777" w:rsidR="00222F9D" w:rsidRPr="00FD1B56" w:rsidRDefault="00222F9D" w:rsidP="003225ED">
            <w:pPr>
              <w:rPr>
                <w:sz w:val="22"/>
                <w:szCs w:val="22"/>
              </w:rPr>
            </w:pPr>
            <w:r w:rsidRPr="00FD1B56">
              <w:rPr>
                <w:b/>
                <w:sz w:val="22"/>
                <w:szCs w:val="22"/>
              </w:rPr>
              <w:t>Betreft:</w:t>
            </w:r>
          </w:p>
        </w:tc>
        <w:tc>
          <w:tcPr>
            <w:tcW w:w="8961" w:type="dxa"/>
            <w:shd w:val="clear" w:color="auto" w:fill="auto"/>
          </w:tcPr>
          <w:p w14:paraId="4AA14788" w14:textId="77777777" w:rsidR="00222F9D" w:rsidRDefault="00222F9D" w:rsidP="003225ED">
            <w:pPr>
              <w:tabs>
                <w:tab w:val="left" w:pos="99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Selectieleidraad – Concessie voor werken</w:t>
            </w:r>
          </w:p>
          <w:p w14:paraId="4D4E7923" w14:textId="58A442B7" w:rsidR="00222F9D" w:rsidRPr="00FD1B56" w:rsidRDefault="00222F9D" w:rsidP="003225ED">
            <w:pPr>
              <w:tabs>
                <w:tab w:val="left" w:pos="993"/>
              </w:tabs>
              <w:rPr>
                <w:sz w:val="22"/>
                <w:szCs w:val="22"/>
              </w:rPr>
            </w:pPr>
            <w:r w:rsidRPr="006252A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6252A8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002</w:t>
            </w:r>
            <w:r w:rsidRPr="006252A8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Aanstellen van een consortium voor een concessie opdracht voor een (watergebonden) logistieke ontwikkeling op de UCB-site</w:t>
            </w:r>
          </w:p>
        </w:tc>
      </w:tr>
      <w:tr w:rsidR="00222F9D" w:rsidRPr="00FD1B56" w14:paraId="1A527D2F" w14:textId="77777777" w:rsidTr="003225ED">
        <w:tc>
          <w:tcPr>
            <w:tcW w:w="1100" w:type="dxa"/>
            <w:vMerge/>
            <w:shd w:val="clear" w:color="auto" w:fill="auto"/>
          </w:tcPr>
          <w:p w14:paraId="0ADD5F40" w14:textId="77777777" w:rsidR="00222F9D" w:rsidRPr="00FD1B56" w:rsidRDefault="00222F9D" w:rsidP="003225ED">
            <w:pPr>
              <w:rPr>
                <w:sz w:val="22"/>
                <w:szCs w:val="22"/>
              </w:rPr>
            </w:pPr>
          </w:p>
        </w:tc>
        <w:tc>
          <w:tcPr>
            <w:tcW w:w="8961" w:type="dxa"/>
            <w:shd w:val="clear" w:color="auto" w:fill="auto"/>
          </w:tcPr>
          <w:p w14:paraId="699BD54B" w14:textId="77777777" w:rsidR="00222F9D" w:rsidRPr="00FD1B56" w:rsidRDefault="00222F9D" w:rsidP="003225ED">
            <w:pPr>
              <w:tabs>
                <w:tab w:val="left" w:pos="993"/>
              </w:tabs>
              <w:rPr>
                <w:sz w:val="22"/>
                <w:szCs w:val="22"/>
              </w:rPr>
            </w:pPr>
            <w:r w:rsidRPr="00FD1B56">
              <w:rPr>
                <w:sz w:val="22"/>
                <w:szCs w:val="22"/>
              </w:rPr>
              <w:t xml:space="preserve">Verbintenis onderaannemer of andere entiteit tot terbeschikkingstelling van middelen in het kader van de selectiecriteria </w:t>
            </w:r>
          </w:p>
        </w:tc>
      </w:tr>
    </w:tbl>
    <w:p w14:paraId="69992CDE" w14:textId="77777777" w:rsidR="00222F9D" w:rsidRPr="00FD1B56" w:rsidRDefault="00222F9D" w:rsidP="00222F9D">
      <w:pPr>
        <w:rPr>
          <w:sz w:val="22"/>
          <w:szCs w:val="22"/>
        </w:rPr>
      </w:pPr>
    </w:p>
    <w:p w14:paraId="345B34B7" w14:textId="77777777" w:rsidR="00222F9D" w:rsidRDefault="00222F9D" w:rsidP="00222F9D">
      <w:pPr>
        <w:pStyle w:val="Geenafstand"/>
      </w:pPr>
      <w:r w:rsidRPr="00FD1B56">
        <w:t>(Naam onderaannemer of andere entiteit), rechtsgeldig vertegenwoordigd door de ondergetekende, (naam en functie van ondertekenaar),</w:t>
      </w:r>
    </w:p>
    <w:p w14:paraId="12C4B79D" w14:textId="77777777" w:rsidR="00222F9D" w:rsidRPr="00FD1B56" w:rsidRDefault="00222F9D" w:rsidP="00222F9D">
      <w:pPr>
        <w:pStyle w:val="Geenafstand"/>
      </w:pPr>
    </w:p>
    <w:p w14:paraId="2A0211D2" w14:textId="77777777" w:rsidR="00222F9D" w:rsidRPr="00FD1B56" w:rsidRDefault="00222F9D" w:rsidP="00222F9D">
      <w:pPr>
        <w:pStyle w:val="Geenafstand"/>
      </w:pPr>
      <w:r w:rsidRPr="00FD1B56">
        <w:t>verbindt zich er eenzijdig toe om, in het kader van bovenvermelde overheidsopdracht,</w:t>
      </w:r>
    </w:p>
    <w:p w14:paraId="2C7267C1" w14:textId="77777777" w:rsidR="00222F9D" w:rsidRDefault="00222F9D" w:rsidP="00222F9D">
      <w:pPr>
        <w:pStyle w:val="Geenafstand"/>
      </w:pPr>
      <w:r>
        <w:t>aan (naam van de K</w:t>
      </w:r>
      <w:r w:rsidRPr="00FD1B56">
        <w:t>andidaat op de opdracht),</w:t>
      </w:r>
    </w:p>
    <w:p w14:paraId="5B5CB2C4" w14:textId="77777777" w:rsidR="00222F9D" w:rsidRPr="00FD1B56" w:rsidRDefault="00222F9D" w:rsidP="00222F9D">
      <w:pPr>
        <w:pStyle w:val="Geenafstand"/>
      </w:pPr>
    </w:p>
    <w:p w14:paraId="3C030F03" w14:textId="77777777" w:rsidR="00222F9D" w:rsidRDefault="00222F9D" w:rsidP="00222F9D">
      <w:pPr>
        <w:pStyle w:val="Geenafstand"/>
      </w:pPr>
      <w:r w:rsidRPr="00FD1B56">
        <w:t>de noodzakelijke middelen ter besc</w:t>
      </w:r>
      <w:r>
        <w:t>hikking te stellen van de K</w:t>
      </w:r>
      <w:r w:rsidRPr="00FD1B56">
        <w:t xml:space="preserve">andidaat voor de uitvoering van het gedeelte van de opdracht waarvoor beroep op </w:t>
      </w:r>
      <w:r>
        <w:t xml:space="preserve">de </w:t>
      </w:r>
      <w:r w:rsidRPr="00FD1B56">
        <w:t xml:space="preserve">draagkracht </w:t>
      </w:r>
      <w:r>
        <w:t xml:space="preserve">van </w:t>
      </w:r>
      <w:r w:rsidRPr="00FD1B56">
        <w:t>(</w:t>
      </w:r>
      <w:r>
        <w:t>n</w:t>
      </w:r>
      <w:r w:rsidRPr="00FD1B56">
        <w:t>aam onderaannemer of andere entiteit)</w:t>
      </w:r>
      <w:r>
        <w:t xml:space="preserve"> </w:t>
      </w:r>
      <w:r w:rsidRPr="00FD1B56">
        <w:t>wordt gedaan.</w:t>
      </w:r>
    </w:p>
    <w:p w14:paraId="380143AD" w14:textId="77777777" w:rsidR="00222F9D" w:rsidRPr="00FD1B56" w:rsidRDefault="00222F9D" w:rsidP="00222F9D">
      <w:pPr>
        <w:pStyle w:val="Geenafstand"/>
      </w:pPr>
    </w:p>
    <w:p w14:paraId="5C63ACE5" w14:textId="77777777" w:rsidR="00222F9D" w:rsidRDefault="00222F9D" w:rsidP="00222F9D">
      <w:pPr>
        <w:pStyle w:val="Geenafstand"/>
      </w:pPr>
      <w:r>
        <w:t xml:space="preserve">Ondergetekende verklaart dat de Kandidaat beroep doet op de draagkracht van </w:t>
      </w:r>
      <w:r w:rsidRPr="00FD1B56">
        <w:t>(</w:t>
      </w:r>
      <w:r>
        <w:t>n</w:t>
      </w:r>
      <w:r w:rsidRPr="00FD1B56">
        <w:t>aam onderaannemer of andere entiteit)</w:t>
      </w:r>
      <w:r>
        <w:t xml:space="preserve"> in het kader van</w:t>
      </w:r>
      <w:r>
        <w:rPr>
          <w:rStyle w:val="Voetnootmarkering"/>
        </w:rPr>
        <w:footnoteReference w:id="2"/>
      </w:r>
      <w:r>
        <w:t>:</w:t>
      </w:r>
    </w:p>
    <w:p w14:paraId="1D43E40D" w14:textId="77777777" w:rsidR="00222F9D" w:rsidRDefault="00222F9D" w:rsidP="00222F9D">
      <w:pPr>
        <w:pStyle w:val="Geenafstand"/>
      </w:pPr>
    </w:p>
    <w:p w14:paraId="76ECBFFB" w14:textId="77777777" w:rsidR="00222F9D" w:rsidRDefault="00222F9D" w:rsidP="00222F9D">
      <w:pPr>
        <w:pStyle w:val="Bullet"/>
      </w:pPr>
      <w:r>
        <w:t>de economische en financiële criteria</w:t>
      </w:r>
    </w:p>
    <w:p w14:paraId="738DE482" w14:textId="77777777" w:rsidR="00222F9D" w:rsidRDefault="00222F9D" w:rsidP="00222F9D">
      <w:pPr>
        <w:pStyle w:val="Bullet"/>
        <w:numPr>
          <w:ilvl w:val="0"/>
          <w:numId w:val="0"/>
        </w:numPr>
        <w:ind w:left="8004"/>
      </w:pPr>
      <w:r w:rsidRPr="008E69D4">
        <w:t>JA/NEE</w:t>
      </w:r>
      <w:r w:rsidRPr="008E69D4">
        <w:rPr>
          <w:rStyle w:val="Voetnootmarkering"/>
        </w:rPr>
        <w:footnoteReference w:id="3"/>
      </w:r>
    </w:p>
    <w:p w14:paraId="5A3E0A41" w14:textId="77777777" w:rsidR="00222F9D" w:rsidRPr="008E69D4" w:rsidRDefault="00222F9D" w:rsidP="00222F9D">
      <w:pPr>
        <w:pStyle w:val="Bullet"/>
        <w:numPr>
          <w:ilvl w:val="0"/>
          <w:numId w:val="0"/>
        </w:numPr>
        <w:ind w:left="8004"/>
      </w:pPr>
    </w:p>
    <w:p w14:paraId="258457D3" w14:textId="77777777" w:rsidR="00222F9D" w:rsidRDefault="00222F9D" w:rsidP="00222F9D">
      <w:pPr>
        <w:pStyle w:val="Bullet"/>
      </w:pPr>
      <w:r>
        <w:t>de technische en beroepsbekwaamheid</w:t>
      </w:r>
    </w:p>
    <w:p w14:paraId="6129F239" w14:textId="77777777" w:rsidR="00222F9D" w:rsidRPr="008E69D4" w:rsidRDefault="00222F9D" w:rsidP="00222F9D">
      <w:pPr>
        <w:pStyle w:val="Bullet"/>
        <w:numPr>
          <w:ilvl w:val="0"/>
          <w:numId w:val="0"/>
        </w:numPr>
        <w:ind w:left="8004"/>
      </w:pPr>
      <w:r w:rsidRPr="008E69D4">
        <w:t>JA/NEE</w:t>
      </w:r>
      <w:r w:rsidRPr="008E69D4">
        <w:rPr>
          <w:rStyle w:val="Voetnootmarkering"/>
        </w:rPr>
        <w:footnoteReference w:id="4"/>
      </w:r>
    </w:p>
    <w:p w14:paraId="213E53DE" w14:textId="77777777" w:rsidR="00222F9D" w:rsidRDefault="00222F9D" w:rsidP="00222F9D">
      <w:pPr>
        <w:rPr>
          <w:i/>
          <w:sz w:val="22"/>
          <w:szCs w:val="22"/>
          <w:highlight w:val="yellow"/>
        </w:rPr>
      </w:pPr>
    </w:p>
    <w:p w14:paraId="1355CAF4" w14:textId="77777777" w:rsidR="00222F9D" w:rsidRDefault="00222F9D">
      <w:pPr>
        <w:overflowPunct/>
        <w:autoSpaceDE/>
        <w:autoSpaceDN/>
        <w:adjustRightInd/>
        <w:spacing w:before="0" w:after="0"/>
        <w:jc w:val="left"/>
        <w:textAlignment w:val="auto"/>
        <w:rPr>
          <w:rFonts w:eastAsia="Calibri" w:cs="Times New Roman"/>
          <w:kern w:val="0"/>
          <w:szCs w:val="22"/>
        </w:rPr>
      </w:pPr>
      <w:r>
        <w:br w:type="page"/>
      </w:r>
    </w:p>
    <w:p w14:paraId="6F243959" w14:textId="1BB1E974" w:rsidR="00222F9D" w:rsidRPr="00222F9D" w:rsidRDefault="00222F9D" w:rsidP="00222F9D">
      <w:pPr>
        <w:pStyle w:val="Inhoud"/>
      </w:pPr>
      <w:r w:rsidRPr="00222F9D">
        <w:t>Ondergetekende verklaart dat (naam onderaannemer of andere entiteit) personeel tewerkstelt dat onderworpen is aan:</w:t>
      </w:r>
    </w:p>
    <w:p w14:paraId="5BB8F308" w14:textId="77777777" w:rsidR="00222F9D" w:rsidRPr="008E69D4" w:rsidRDefault="00222F9D" w:rsidP="00222F9D">
      <w:pPr>
        <w:pStyle w:val="Bullet"/>
      </w:pPr>
      <w:r w:rsidRPr="008E69D4">
        <w:lastRenderedPageBreak/>
        <w:t>de Belgische sociale zekerheidswetgeving</w:t>
      </w:r>
    </w:p>
    <w:p w14:paraId="615062BB" w14:textId="77777777" w:rsidR="00222F9D" w:rsidRDefault="00222F9D" w:rsidP="00222F9D">
      <w:pPr>
        <w:pStyle w:val="Bullet"/>
        <w:numPr>
          <w:ilvl w:val="0"/>
          <w:numId w:val="0"/>
        </w:numPr>
        <w:ind w:left="7296" w:firstLine="492"/>
      </w:pPr>
      <w:r w:rsidRPr="008E69D4">
        <w:t>JA/NEE</w:t>
      </w:r>
      <w:r w:rsidRPr="008E69D4">
        <w:rPr>
          <w:rStyle w:val="Voetnootmarkering"/>
        </w:rPr>
        <w:footnoteReference w:id="5"/>
      </w:r>
    </w:p>
    <w:p w14:paraId="3231587E" w14:textId="77777777" w:rsidR="00222F9D" w:rsidRPr="008E69D4" w:rsidRDefault="00222F9D" w:rsidP="00222F9D">
      <w:pPr>
        <w:pStyle w:val="Bullet"/>
        <w:numPr>
          <w:ilvl w:val="0"/>
          <w:numId w:val="0"/>
        </w:numPr>
        <w:ind w:left="7296" w:firstLine="492"/>
      </w:pPr>
    </w:p>
    <w:p w14:paraId="63E87E31" w14:textId="77777777" w:rsidR="00222F9D" w:rsidRPr="008E69D4" w:rsidRDefault="00222F9D" w:rsidP="00222F9D">
      <w:pPr>
        <w:pStyle w:val="Bullet"/>
      </w:pPr>
      <w:r w:rsidRPr="008E69D4">
        <w:t>de sociale zekerheidswetgeving van een andere lidstaat van de Europese Unie</w:t>
      </w:r>
    </w:p>
    <w:p w14:paraId="693E0AF8" w14:textId="77777777" w:rsidR="00222F9D" w:rsidRPr="008E69D4" w:rsidRDefault="00222F9D" w:rsidP="00222F9D">
      <w:pPr>
        <w:pStyle w:val="Bullet"/>
        <w:numPr>
          <w:ilvl w:val="0"/>
          <w:numId w:val="0"/>
        </w:numPr>
        <w:ind w:left="7080" w:firstLine="708"/>
      </w:pPr>
      <w:r w:rsidRPr="008E69D4">
        <w:t>JA/NEE</w:t>
      </w:r>
      <w:r w:rsidRPr="008E69D4">
        <w:rPr>
          <w:rStyle w:val="Voetnootmarkering"/>
        </w:rPr>
        <w:footnoteReference w:id="6"/>
      </w:r>
      <w:r w:rsidRPr="008E69D4">
        <w:br/>
      </w:r>
    </w:p>
    <w:p w14:paraId="0C37BEE3" w14:textId="77777777" w:rsidR="00222F9D" w:rsidRPr="00222F9D" w:rsidRDefault="00222F9D" w:rsidP="00222F9D">
      <w:pPr>
        <w:pStyle w:val="Inhoud"/>
      </w:pPr>
      <w:r w:rsidRPr="00222F9D">
        <w:t>Indien de Kandidaat personeel tewerkstelt dat onderworpen is aan de sociale zekerheidswetgeving van een andere lidstaat van de Europese Unie, dienen volgende gegevens te worden aangevuld:</w:t>
      </w:r>
    </w:p>
    <w:p w14:paraId="51A2C86E" w14:textId="77777777" w:rsidR="00222F9D" w:rsidRPr="008E69D4" w:rsidRDefault="00222F9D" w:rsidP="00222F9D">
      <w:pPr>
        <w:pStyle w:val="Bullet"/>
      </w:pPr>
      <w:r w:rsidRPr="008E69D4">
        <w:t>de desbetreffende andere lidstaat van Europese Unie:</w:t>
      </w:r>
    </w:p>
    <w:p w14:paraId="6CF0061D" w14:textId="77777777" w:rsidR="00222F9D" w:rsidRPr="008E69D4" w:rsidRDefault="00222F9D" w:rsidP="00222F9D">
      <w:pPr>
        <w:pStyle w:val="Bullet"/>
      </w:pPr>
      <w:r w:rsidRPr="008E69D4">
        <w:t>de plaats waar de betrokken attesten in andere lidstaten via gelijkaardige (</w:t>
      </w:r>
      <w:proofErr w:type="spellStart"/>
      <w:r w:rsidRPr="008E69D4">
        <w:t>cfr</w:t>
      </w:r>
      <w:proofErr w:type="spellEnd"/>
      <w:r w:rsidRPr="008E69D4">
        <w:t xml:space="preserve">. </w:t>
      </w:r>
      <w:proofErr w:type="spellStart"/>
      <w:r w:rsidRPr="008E69D4">
        <w:t>Telemarc</w:t>
      </w:r>
      <w:proofErr w:type="spellEnd"/>
      <w:r w:rsidRPr="008E69D4">
        <w:t>) gratis toegankelijke elektronische toepassingen beschikbaar zijn:</w:t>
      </w:r>
    </w:p>
    <w:p w14:paraId="1D96C6F6" w14:textId="77777777" w:rsidR="00222F9D" w:rsidRDefault="00222F9D" w:rsidP="00222F9D">
      <w:pPr>
        <w:rPr>
          <w:sz w:val="22"/>
          <w:szCs w:val="22"/>
        </w:rPr>
      </w:pPr>
    </w:p>
    <w:p w14:paraId="21DD8377" w14:textId="77777777" w:rsidR="00222F9D" w:rsidRDefault="00222F9D" w:rsidP="00222F9D">
      <w:pPr>
        <w:rPr>
          <w:sz w:val="22"/>
          <w:szCs w:val="22"/>
        </w:rPr>
      </w:pPr>
    </w:p>
    <w:p w14:paraId="4F2784CA" w14:textId="3C5B9E87" w:rsidR="00222F9D" w:rsidRPr="008E69D4" w:rsidRDefault="00222F9D" w:rsidP="00222F9D">
      <w:pPr>
        <w:pStyle w:val="Inhoud"/>
      </w:pPr>
      <w:r w:rsidRPr="008E69D4">
        <w:t>Gedaan te (plaats) op (datum)</w:t>
      </w:r>
    </w:p>
    <w:p w14:paraId="3A1E15C5" w14:textId="77777777" w:rsidR="00222F9D" w:rsidRPr="008E69D4" w:rsidRDefault="00222F9D" w:rsidP="00222F9D">
      <w:pPr>
        <w:pStyle w:val="Inhoud"/>
      </w:pPr>
      <w:r w:rsidRPr="008E69D4">
        <w:t>(Handtekening)</w:t>
      </w:r>
    </w:p>
    <w:p w14:paraId="2F35FEFC" w14:textId="77777777" w:rsidR="00222F9D" w:rsidRPr="008E69D4" w:rsidRDefault="00222F9D" w:rsidP="00222F9D">
      <w:pPr>
        <w:pStyle w:val="Inhoud"/>
      </w:pPr>
    </w:p>
    <w:p w14:paraId="4583C9E9" w14:textId="77777777" w:rsidR="00222F9D" w:rsidRPr="00FD1B56" w:rsidRDefault="00222F9D" w:rsidP="00222F9D">
      <w:pPr>
        <w:pStyle w:val="Inhoud"/>
      </w:pPr>
      <w:r w:rsidRPr="00FD1B56">
        <w:t>(Naam ondertekenaar)</w:t>
      </w:r>
    </w:p>
    <w:p w14:paraId="6BE5CA9B" w14:textId="77777777" w:rsidR="00222F9D" w:rsidRPr="00FD1B56" w:rsidRDefault="00222F9D" w:rsidP="00222F9D">
      <w:pPr>
        <w:pStyle w:val="Inhoud"/>
      </w:pPr>
      <w:r w:rsidRPr="00FD1B56">
        <w:t>(Functie)</w:t>
      </w:r>
    </w:p>
    <w:p w14:paraId="41FEDE2C" w14:textId="029CDD42" w:rsidR="00245929" w:rsidRPr="003D40AE" w:rsidRDefault="00245929" w:rsidP="00245929">
      <w:pPr>
        <w:pStyle w:val="Inhoud"/>
      </w:pPr>
    </w:p>
    <w:sectPr w:rsidR="00245929" w:rsidRPr="003D40AE" w:rsidSect="008E15FC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2127" w:right="1418" w:bottom="1933" w:left="1418" w:header="340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D2C99" w14:textId="77777777" w:rsidR="00F3269C" w:rsidRDefault="00F3269C" w:rsidP="00DD6BB0">
      <w:r>
        <w:separator/>
      </w:r>
    </w:p>
    <w:p w14:paraId="3524A97F" w14:textId="77777777" w:rsidR="00F3269C" w:rsidRDefault="00F3269C"/>
  </w:endnote>
  <w:endnote w:type="continuationSeparator" w:id="0">
    <w:p w14:paraId="12619A81" w14:textId="77777777" w:rsidR="00F3269C" w:rsidRDefault="00F3269C" w:rsidP="00DD6BB0">
      <w:r>
        <w:continuationSeparator/>
      </w:r>
    </w:p>
    <w:p w14:paraId="4571068D" w14:textId="77777777" w:rsidR="00F3269C" w:rsidRDefault="00F3269C"/>
  </w:endnote>
  <w:endnote w:type="continuationNotice" w:id="1">
    <w:p w14:paraId="7519C25C" w14:textId="77777777" w:rsidR="00F3269C" w:rsidRDefault="00F3269C"/>
    <w:p w14:paraId="78422859" w14:textId="77777777" w:rsidR="00F3269C" w:rsidRDefault="00F326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exend Deca SemiBol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inanummer"/>
      </w:rPr>
      <w:id w:val="-1163400399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7F67023A" w14:textId="77777777" w:rsidR="00D9304A" w:rsidRDefault="00D9304A" w:rsidP="002539FC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9</w:t>
        </w:r>
        <w:r>
          <w:rPr>
            <w:rStyle w:val="Paginanummer"/>
          </w:rPr>
          <w:fldChar w:fldCharType="end"/>
        </w:r>
      </w:p>
    </w:sdtContent>
  </w:sdt>
  <w:p w14:paraId="2DCD662E" w14:textId="77777777" w:rsidR="00D9304A" w:rsidRDefault="00D9304A" w:rsidP="00D9304A">
    <w:pPr>
      <w:pStyle w:val="Voettekst"/>
      <w:ind w:right="360"/>
    </w:pPr>
  </w:p>
  <w:p w14:paraId="3BD5B6F9" w14:textId="77777777" w:rsidR="00CA73DD" w:rsidRDefault="00CA73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inanummer"/>
        <w:sz w:val="18"/>
        <w:szCs w:val="16"/>
      </w:rPr>
      <w:id w:val="1667368086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04CC3C45" w14:textId="77777777" w:rsidR="00A27EB0" w:rsidRPr="00336AD1" w:rsidRDefault="00A27EB0" w:rsidP="00C360F6">
        <w:pPr>
          <w:pStyle w:val="Voettekst"/>
          <w:framePr w:wrap="none" w:vAnchor="text" w:hAnchor="page" w:x="10403" w:y="-181"/>
          <w:jc w:val="right"/>
          <w:rPr>
            <w:rStyle w:val="Paginanummer"/>
            <w:sz w:val="18"/>
            <w:szCs w:val="16"/>
          </w:rPr>
        </w:pPr>
        <w:r w:rsidRPr="00336AD1">
          <w:rPr>
            <w:rStyle w:val="Paginanummer"/>
            <w:sz w:val="18"/>
            <w:szCs w:val="16"/>
          </w:rPr>
          <w:fldChar w:fldCharType="begin"/>
        </w:r>
        <w:r w:rsidRPr="00336AD1">
          <w:rPr>
            <w:rStyle w:val="Paginanummer"/>
            <w:sz w:val="18"/>
            <w:szCs w:val="16"/>
          </w:rPr>
          <w:instrText xml:space="preserve"> PAGE </w:instrText>
        </w:r>
        <w:r w:rsidRPr="00336AD1">
          <w:rPr>
            <w:rStyle w:val="Paginanummer"/>
            <w:sz w:val="18"/>
            <w:szCs w:val="16"/>
          </w:rPr>
          <w:fldChar w:fldCharType="separate"/>
        </w:r>
        <w:r>
          <w:rPr>
            <w:rStyle w:val="Paginanummer"/>
            <w:sz w:val="18"/>
            <w:szCs w:val="16"/>
          </w:rPr>
          <w:t>1</w:t>
        </w:r>
        <w:r w:rsidRPr="00336AD1">
          <w:rPr>
            <w:rStyle w:val="Paginanummer"/>
            <w:sz w:val="18"/>
            <w:szCs w:val="16"/>
          </w:rPr>
          <w:fldChar w:fldCharType="end"/>
        </w:r>
      </w:p>
    </w:sdtContent>
  </w:sdt>
  <w:p w14:paraId="158D8F5C" w14:textId="19856DA3" w:rsidR="00CA73DD" w:rsidRDefault="00A27EB0" w:rsidP="001911DB">
    <w:pPr>
      <w:pStyle w:val="Voettekst"/>
      <w:numPr>
        <w:ilvl w:val="0"/>
        <w:numId w:val="9"/>
      </w:numPr>
      <w:tabs>
        <w:tab w:val="clear" w:pos="720"/>
        <w:tab w:val="num" w:pos="284"/>
      </w:tabs>
      <w:ind w:left="284" w:right="360" w:hanging="284"/>
    </w:pPr>
    <w:r>
      <w:t xml:space="preserve"> </w:t>
    </w:r>
    <w:r w:rsidR="0059246D" w:rsidRPr="0059246D">
      <w:t>Voldersstraat 1, 9000 Gent</w:t>
    </w:r>
    <w:r>
      <w:tab/>
      <w:t xml:space="preserve">        </w:t>
    </w:r>
    <w:r w:rsidR="0059246D" w:rsidRPr="0059246D">
      <w:t>BTW BE0367.300.594</w:t>
    </w:r>
    <w:r>
      <w:t xml:space="preserve">        </w:t>
    </w:r>
    <w:r w:rsidR="0059246D" w:rsidRPr="0059246D">
      <w:t xml:space="preserve">  </w:t>
    </w:r>
    <w:r w:rsidR="0059246D" w:rsidRPr="0059246D">
      <w:rPr>
        <w:b/>
        <w:bCs/>
        <w:noProof/>
        <w:sz w:val="16"/>
        <w:szCs w:val="16"/>
      </w:rPr>
      <w:drawing>
        <wp:inline distT="0" distB="0" distL="0" distR="0" wp14:anchorId="0BF2F401" wp14:editId="02878D94">
          <wp:extent cx="72000" cy="72000"/>
          <wp:effectExtent l="0" t="0" r="4445" b="4445"/>
          <wp:docPr id="1987906578" name="Graphic 19879065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898411" name="Graphic 6428984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" cy="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9246D">
      <w:t xml:space="preserve"> </w:t>
    </w:r>
    <w:r w:rsidR="0059246D" w:rsidRPr="0059246D">
      <w:t>09 269 69 00</w:t>
    </w:r>
    <w:r>
      <w:t xml:space="preserve">        </w:t>
    </w:r>
    <w:r w:rsidR="0059246D">
      <w:t xml:space="preserve"> </w:t>
    </w:r>
    <w:r w:rsidR="0059246D" w:rsidRPr="0059246D">
      <w:t xml:space="preserve"> </w:t>
    </w:r>
    <w:r w:rsidR="0059246D" w:rsidRPr="0059246D">
      <w:rPr>
        <w:b/>
        <w:bCs/>
        <w:noProof/>
        <w:sz w:val="16"/>
        <w:szCs w:val="16"/>
      </w:rPr>
      <w:drawing>
        <wp:inline distT="0" distB="0" distL="0" distR="0" wp14:anchorId="1478BBAD" wp14:editId="76C4904B">
          <wp:extent cx="72000" cy="72000"/>
          <wp:effectExtent l="0" t="0" r="4445" b="4445"/>
          <wp:docPr id="560024936" name="Graphic 5600249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637051" name="Graphic 87363705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" cy="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9246D" w:rsidRPr="0059246D">
      <w:t xml:space="preserve"> sogent.be</w:t>
    </w:r>
    <w:r w:rsidR="0059246D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0D322" w14:textId="610E7FF5" w:rsidR="0032165B" w:rsidRDefault="009C5B24" w:rsidP="001911DB">
    <w:pPr>
      <w:pStyle w:val="Voettekst"/>
      <w:numPr>
        <w:ilvl w:val="0"/>
        <w:numId w:val="9"/>
      </w:numPr>
      <w:tabs>
        <w:tab w:val="clear" w:pos="720"/>
        <w:tab w:val="num" w:pos="284"/>
      </w:tabs>
      <w:ind w:left="284" w:right="360" w:hanging="284"/>
    </w:pPr>
    <w:r>
      <w:t>MIO,</w:t>
    </w:r>
    <w:r w:rsidR="0032165B">
      <w:t xml:space="preserve"> </w:t>
    </w:r>
    <w:r w:rsidR="00E31117" w:rsidRPr="0059246D">
      <w:t>Voldersstraat 1, 9000 Gent</w:t>
    </w:r>
    <w:r w:rsidR="00E31117">
      <w:tab/>
      <w:t xml:space="preserve">        </w:t>
    </w:r>
    <w:r w:rsidR="00E31117" w:rsidRPr="005A3653">
      <w:t>BTW BE</w:t>
    </w:r>
    <w:r w:rsidR="00E31117">
      <w:t xml:space="preserve"> </w:t>
    </w:r>
    <w:r w:rsidR="00E31117" w:rsidRPr="00FC0071">
      <w:t>0456 929 386</w:t>
    </w:r>
    <w:r w:rsidR="00E31117">
      <w:t xml:space="preserve">                  </w:t>
    </w:r>
    <w:r w:rsidR="00E31117" w:rsidRPr="0059246D">
      <w:rPr>
        <w:b/>
        <w:bCs/>
        <w:noProof/>
        <w:sz w:val="16"/>
        <w:szCs w:val="16"/>
      </w:rPr>
      <w:drawing>
        <wp:inline distT="0" distB="0" distL="0" distR="0" wp14:anchorId="7081EB2B" wp14:editId="4327D1B9">
          <wp:extent cx="72000" cy="72000"/>
          <wp:effectExtent l="0" t="0" r="4445" b="4445"/>
          <wp:docPr id="1174704835" name="Graphic 11747048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898411" name="Graphic 6428984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" cy="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31117">
      <w:t xml:space="preserve"> </w:t>
    </w:r>
    <w:r w:rsidR="00E31117" w:rsidRPr="0059246D">
      <w:t>09 269 69 00</w:t>
    </w:r>
    <w:r w:rsidR="00E31117">
      <w:t xml:space="preserve">         </w:t>
    </w:r>
    <w:r w:rsidR="00E31117" w:rsidRPr="0059246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5F20C" w14:textId="77777777" w:rsidR="00F3269C" w:rsidRDefault="00F3269C" w:rsidP="00DD6BB0">
      <w:r>
        <w:separator/>
      </w:r>
    </w:p>
    <w:p w14:paraId="5D136A5C" w14:textId="77777777" w:rsidR="00F3269C" w:rsidRDefault="00F3269C"/>
  </w:footnote>
  <w:footnote w:type="continuationSeparator" w:id="0">
    <w:p w14:paraId="67CC8921" w14:textId="77777777" w:rsidR="00F3269C" w:rsidRDefault="00F3269C" w:rsidP="00DD6BB0">
      <w:r>
        <w:continuationSeparator/>
      </w:r>
    </w:p>
    <w:p w14:paraId="2CB5AE33" w14:textId="77777777" w:rsidR="00F3269C" w:rsidRDefault="00F3269C"/>
  </w:footnote>
  <w:footnote w:type="continuationNotice" w:id="1">
    <w:p w14:paraId="0A4DEC78" w14:textId="77777777" w:rsidR="00F3269C" w:rsidRDefault="00F3269C"/>
    <w:p w14:paraId="6A757F39" w14:textId="77777777" w:rsidR="00F3269C" w:rsidRDefault="00F3269C"/>
  </w:footnote>
  <w:footnote w:id="2">
    <w:p w14:paraId="699A89C7" w14:textId="77777777" w:rsidR="00222F9D" w:rsidRDefault="00222F9D" w:rsidP="00222F9D">
      <w:pPr>
        <w:pStyle w:val="Voetnoottekst"/>
      </w:pPr>
      <w:r>
        <w:rPr>
          <w:rStyle w:val="Voetnootmarkering"/>
        </w:rPr>
        <w:footnoteRef/>
      </w:r>
      <w:r>
        <w:t xml:space="preserve"> Doorhalen wat niet van toepassing is.</w:t>
      </w:r>
    </w:p>
  </w:footnote>
  <w:footnote w:id="3">
    <w:p w14:paraId="68A47FAA" w14:textId="77777777" w:rsidR="00222F9D" w:rsidRDefault="00222F9D" w:rsidP="00222F9D">
      <w:pPr>
        <w:pStyle w:val="Voetnoottekst"/>
      </w:pPr>
      <w:r>
        <w:rPr>
          <w:rStyle w:val="Voetnootmarkering"/>
        </w:rPr>
        <w:footnoteRef/>
      </w:r>
      <w:r>
        <w:t xml:space="preserve"> Doorhalen wat niet van toepassing is.</w:t>
      </w:r>
    </w:p>
  </w:footnote>
  <w:footnote w:id="4">
    <w:p w14:paraId="09C29DF0" w14:textId="77777777" w:rsidR="00222F9D" w:rsidRDefault="00222F9D" w:rsidP="00222F9D">
      <w:pPr>
        <w:pStyle w:val="Voetnoottekst"/>
      </w:pPr>
      <w:r>
        <w:rPr>
          <w:rStyle w:val="Voetnootmarkering"/>
        </w:rPr>
        <w:footnoteRef/>
      </w:r>
      <w:r>
        <w:t xml:space="preserve"> Doorhalen wat niet van toepassing is.</w:t>
      </w:r>
    </w:p>
  </w:footnote>
  <w:footnote w:id="5">
    <w:p w14:paraId="0A31B95D" w14:textId="77777777" w:rsidR="00222F9D" w:rsidRDefault="00222F9D" w:rsidP="00222F9D">
      <w:pPr>
        <w:pStyle w:val="Voetnoottekst"/>
      </w:pPr>
      <w:r>
        <w:rPr>
          <w:rStyle w:val="Voetnootmarkering"/>
        </w:rPr>
        <w:footnoteRef/>
      </w:r>
      <w:r>
        <w:t xml:space="preserve"> Doorhalen wat niet van toepassing is.</w:t>
      </w:r>
    </w:p>
  </w:footnote>
  <w:footnote w:id="6">
    <w:p w14:paraId="30A0C89A" w14:textId="77777777" w:rsidR="00222F9D" w:rsidRDefault="00222F9D" w:rsidP="00222F9D">
      <w:pPr>
        <w:pStyle w:val="Voetnoottekst"/>
      </w:pPr>
      <w:r>
        <w:rPr>
          <w:rStyle w:val="Voetnootmarkering"/>
        </w:rPr>
        <w:footnoteRef/>
      </w:r>
      <w:r>
        <w:t xml:space="preserve"> Doorhalen wat niet van toepassing 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DCC1D" w14:textId="71C3D91A" w:rsidR="00DD6BB0" w:rsidRDefault="00DD6BB0" w:rsidP="000E00C0">
    <w:pPr>
      <w:pStyle w:val="Koptekst"/>
    </w:pPr>
  </w:p>
  <w:p w14:paraId="1C7C6F32" w14:textId="77777777" w:rsidR="00CA73DD" w:rsidRDefault="00CA73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alt="" style="width:381.9pt;height:381.9pt;visibility:visible;mso-wrap-style:square;mso-width-percent:0;mso-height-percent:0;mso-width-percent:0;mso-height-percent:0" o:bullet="t">
        <v:imagedata r:id="rId1" o:title=""/>
      </v:shape>
    </w:pict>
  </w:numPicBullet>
  <w:abstractNum w:abstractNumId="0" w15:restartNumberingAfterBreak="0">
    <w:nsid w:val="02A64301"/>
    <w:multiLevelType w:val="hybridMultilevel"/>
    <w:tmpl w:val="AD1CB180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6A0"/>
    <w:multiLevelType w:val="hybridMultilevel"/>
    <w:tmpl w:val="906C26C8"/>
    <w:lvl w:ilvl="0" w:tplc="A580C1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77FB7"/>
    <w:multiLevelType w:val="multilevel"/>
    <w:tmpl w:val="446C377E"/>
    <w:styleLink w:val="Huidigelijst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40959"/>
    <w:multiLevelType w:val="hybridMultilevel"/>
    <w:tmpl w:val="48D43D2C"/>
    <w:lvl w:ilvl="0" w:tplc="C71022BE">
      <w:start w:val="1"/>
      <w:numFmt w:val="decimal"/>
      <w:lvlText w:val="%1°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5583E"/>
    <w:multiLevelType w:val="hybridMultilevel"/>
    <w:tmpl w:val="32541466"/>
    <w:lvl w:ilvl="0" w:tplc="F3D014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668C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5638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94A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78D9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94B7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4427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0664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32DA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D894BCC"/>
    <w:multiLevelType w:val="hybridMultilevel"/>
    <w:tmpl w:val="4F46A814"/>
    <w:lvl w:ilvl="0" w:tplc="B4326BC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AAE7B94">
      <w:start w:val="16"/>
      <w:numFmt w:val="bullet"/>
      <w:lvlText w:val="-"/>
      <w:lvlJc w:val="left"/>
      <w:pPr>
        <w:tabs>
          <w:tab w:val="num" w:pos="699"/>
        </w:tabs>
        <w:ind w:left="699" w:hanging="360"/>
      </w:pPr>
      <w:rPr>
        <w:rFonts w:ascii="Arial" w:eastAsia="Times New Roman" w:hAnsi="Arial" w:cs="Palatino Linotype" w:hint="default"/>
      </w:rPr>
    </w:lvl>
    <w:lvl w:ilvl="2" w:tplc="FDB83F58">
      <w:start w:val="2"/>
      <w:numFmt w:val="lowerLetter"/>
      <w:lvlText w:val="%3)"/>
      <w:lvlJc w:val="left"/>
      <w:pPr>
        <w:tabs>
          <w:tab w:val="num" w:pos="1599"/>
        </w:tabs>
        <w:ind w:left="1599" w:hanging="360"/>
      </w:pPr>
      <w:rPr>
        <w:rFonts w:hint="default"/>
        <w:b/>
      </w:rPr>
    </w:lvl>
    <w:lvl w:ilvl="3" w:tplc="0413000F" w:tentative="1">
      <w:start w:val="1"/>
      <w:numFmt w:val="decimal"/>
      <w:lvlText w:val="%4."/>
      <w:lvlJc w:val="left"/>
      <w:pPr>
        <w:tabs>
          <w:tab w:val="num" w:pos="2139"/>
        </w:tabs>
        <w:ind w:left="2139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859"/>
        </w:tabs>
        <w:ind w:left="2859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579"/>
        </w:tabs>
        <w:ind w:left="3579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299"/>
        </w:tabs>
        <w:ind w:left="4299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019"/>
        </w:tabs>
        <w:ind w:left="5019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739"/>
        </w:tabs>
        <w:ind w:left="5739" w:hanging="180"/>
      </w:pPr>
    </w:lvl>
  </w:abstractNum>
  <w:abstractNum w:abstractNumId="6" w15:restartNumberingAfterBreak="0">
    <w:nsid w:val="50A92B69"/>
    <w:multiLevelType w:val="hybridMultilevel"/>
    <w:tmpl w:val="C622B674"/>
    <w:lvl w:ilvl="0" w:tplc="00B21FC4">
      <w:start w:val="1"/>
      <w:numFmt w:val="bullet"/>
      <w:pStyle w:val="Bullet"/>
      <w:lvlText w:val=""/>
      <w:lvlJc w:val="left"/>
      <w:pPr>
        <w:ind w:left="927" w:hanging="360"/>
      </w:pPr>
      <w:rPr>
        <w:rFonts w:ascii="Symbol" w:hAnsi="Symbol" w:hint="default"/>
        <w:color w:val="F52654" w:themeColor="accen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FF14EE"/>
    <w:multiLevelType w:val="hybridMultilevel"/>
    <w:tmpl w:val="C868D61E"/>
    <w:lvl w:ilvl="0" w:tplc="C8143644">
      <w:start w:val="1"/>
      <w:numFmt w:val="decimal"/>
      <w:lvlText w:val="%1."/>
      <w:lvlJc w:val="left"/>
      <w:pPr>
        <w:ind w:left="1021" w:hanging="454"/>
      </w:pPr>
      <w:rPr>
        <w:rFonts w:hint="default"/>
        <w:color w:val="F52654" w:themeColor="accen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53016"/>
    <w:multiLevelType w:val="hybridMultilevel"/>
    <w:tmpl w:val="067C423E"/>
    <w:lvl w:ilvl="0" w:tplc="C71022BE">
      <w:start w:val="1"/>
      <w:numFmt w:val="decimal"/>
      <w:lvlText w:val="%1°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F52654" w:themeColor="accent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B5115"/>
    <w:multiLevelType w:val="multilevel"/>
    <w:tmpl w:val="75FA9204"/>
    <w:styleLink w:val="Huidigelij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3546988"/>
    <w:multiLevelType w:val="hybridMultilevel"/>
    <w:tmpl w:val="2C344CE8"/>
    <w:lvl w:ilvl="0" w:tplc="D4F4342A">
      <w:start w:val="1"/>
      <w:numFmt w:val="lowerLetter"/>
      <w:pStyle w:val="Oplijsting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olor w:val="F52654" w:themeColor="accent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54ECD"/>
    <w:multiLevelType w:val="hybridMultilevel"/>
    <w:tmpl w:val="ADBEF776"/>
    <w:lvl w:ilvl="0" w:tplc="73028522">
      <w:numFmt w:val="bullet"/>
      <w:lvlText w:val="-"/>
      <w:lvlJc w:val="left"/>
      <w:pPr>
        <w:ind w:left="360" w:hanging="360"/>
      </w:pPr>
      <w:rPr>
        <w:rFonts w:asciiTheme="minorHAnsi" w:eastAsia="Times New Roman" w:hAnsiTheme="minorHAnsi" w:cs="Times New Roman" w:hint="default"/>
        <w:sz w:val="20"/>
      </w:rPr>
    </w:lvl>
    <w:lvl w:ilvl="1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B17E5B"/>
    <w:multiLevelType w:val="multilevel"/>
    <w:tmpl w:val="A446BD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4DD1288"/>
    <w:multiLevelType w:val="multilevel"/>
    <w:tmpl w:val="C3D8D764"/>
    <w:lvl w:ilvl="0">
      <w:start w:val="1"/>
      <w:numFmt w:val="decimal"/>
      <w:pStyle w:val="Ko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ind w:left="792" w:hanging="432"/>
      </w:pPr>
      <w:rPr>
        <w:rFonts w:hint="default"/>
        <w:color w:val="5019BE" w:themeColor="accent1"/>
      </w:rPr>
    </w:lvl>
    <w:lvl w:ilvl="2">
      <w:start w:val="1"/>
      <w:numFmt w:val="decimal"/>
      <w:pStyle w:val="Kop3"/>
      <w:lvlText w:val="%1.%2.%3."/>
      <w:lvlJc w:val="left"/>
      <w:pPr>
        <w:ind w:left="1224" w:hanging="504"/>
      </w:pPr>
    </w:lvl>
    <w:lvl w:ilvl="3">
      <w:start w:val="1"/>
      <w:numFmt w:val="decimal"/>
      <w:pStyle w:val="Kop4"/>
      <w:lvlText w:val="%1.%2.%3.%4."/>
      <w:lvlJc w:val="left"/>
      <w:pPr>
        <w:ind w:left="1728" w:hanging="648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A0D1DF5"/>
    <w:multiLevelType w:val="hybridMultilevel"/>
    <w:tmpl w:val="EA66C96C"/>
    <w:lvl w:ilvl="0" w:tplc="A580C1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043988">
    <w:abstractNumId w:val="13"/>
  </w:num>
  <w:num w:numId="2" w16cid:durableId="1363625038">
    <w:abstractNumId w:val="2"/>
  </w:num>
  <w:num w:numId="3" w16cid:durableId="1431780950">
    <w:abstractNumId w:val="9"/>
  </w:num>
  <w:num w:numId="4" w16cid:durableId="507671433">
    <w:abstractNumId w:val="6"/>
  </w:num>
  <w:num w:numId="5" w16cid:durableId="1285846636">
    <w:abstractNumId w:val="10"/>
  </w:num>
  <w:num w:numId="6" w16cid:durableId="1204634346">
    <w:abstractNumId w:val="3"/>
  </w:num>
  <w:num w:numId="7" w16cid:durableId="1997952956">
    <w:abstractNumId w:val="8"/>
  </w:num>
  <w:num w:numId="8" w16cid:durableId="532230015">
    <w:abstractNumId w:val="7"/>
  </w:num>
  <w:num w:numId="9" w16cid:durableId="174005593">
    <w:abstractNumId w:val="4"/>
  </w:num>
  <w:num w:numId="10" w16cid:durableId="792091812">
    <w:abstractNumId w:val="12"/>
  </w:num>
  <w:num w:numId="11" w16cid:durableId="273443711">
    <w:abstractNumId w:val="11"/>
  </w:num>
  <w:num w:numId="12" w16cid:durableId="1974483387">
    <w:abstractNumId w:val="5"/>
  </w:num>
  <w:num w:numId="13" w16cid:durableId="1593079302">
    <w:abstractNumId w:val="10"/>
    <w:lvlOverride w:ilvl="0">
      <w:startOverride w:val="1"/>
    </w:lvlOverride>
  </w:num>
  <w:num w:numId="14" w16cid:durableId="1442719323">
    <w:abstractNumId w:val="10"/>
  </w:num>
  <w:num w:numId="15" w16cid:durableId="925264353">
    <w:abstractNumId w:val="10"/>
  </w:num>
  <w:num w:numId="16" w16cid:durableId="1474982271">
    <w:abstractNumId w:val="0"/>
  </w:num>
  <w:num w:numId="17" w16cid:durableId="661280059">
    <w:abstractNumId w:val="1"/>
  </w:num>
  <w:num w:numId="18" w16cid:durableId="564729214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69C"/>
    <w:rsid w:val="00014E86"/>
    <w:rsid w:val="00041270"/>
    <w:rsid w:val="000448E7"/>
    <w:rsid w:val="00045228"/>
    <w:rsid w:val="00052945"/>
    <w:rsid w:val="00052EEE"/>
    <w:rsid w:val="0006051A"/>
    <w:rsid w:val="00063FB1"/>
    <w:rsid w:val="00085F94"/>
    <w:rsid w:val="00091D26"/>
    <w:rsid w:val="00094CF2"/>
    <w:rsid w:val="000A279D"/>
    <w:rsid w:val="000B69E3"/>
    <w:rsid w:val="000C4F8A"/>
    <w:rsid w:val="000C6692"/>
    <w:rsid w:val="000E00C0"/>
    <w:rsid w:val="000F3C35"/>
    <w:rsid w:val="00107C38"/>
    <w:rsid w:val="00141AC3"/>
    <w:rsid w:val="001557DF"/>
    <w:rsid w:val="00165881"/>
    <w:rsid w:val="00173508"/>
    <w:rsid w:val="001820F5"/>
    <w:rsid w:val="001911DB"/>
    <w:rsid w:val="001A2DD7"/>
    <w:rsid w:val="001B2E46"/>
    <w:rsid w:val="001D08F5"/>
    <w:rsid w:val="001D43EA"/>
    <w:rsid w:val="001E413F"/>
    <w:rsid w:val="001E76D4"/>
    <w:rsid w:val="00214308"/>
    <w:rsid w:val="002174B4"/>
    <w:rsid w:val="002206FB"/>
    <w:rsid w:val="00222F9D"/>
    <w:rsid w:val="00223D76"/>
    <w:rsid w:val="00241B4F"/>
    <w:rsid w:val="00245929"/>
    <w:rsid w:val="00284B28"/>
    <w:rsid w:val="00286E82"/>
    <w:rsid w:val="002C0061"/>
    <w:rsid w:val="002E3C71"/>
    <w:rsid w:val="002E70E0"/>
    <w:rsid w:val="0030121A"/>
    <w:rsid w:val="00303A51"/>
    <w:rsid w:val="00320C1E"/>
    <w:rsid w:val="0032165B"/>
    <w:rsid w:val="00325D71"/>
    <w:rsid w:val="00327603"/>
    <w:rsid w:val="00336AD1"/>
    <w:rsid w:val="00346C42"/>
    <w:rsid w:val="0038218F"/>
    <w:rsid w:val="0038219B"/>
    <w:rsid w:val="003847ED"/>
    <w:rsid w:val="00395348"/>
    <w:rsid w:val="00396537"/>
    <w:rsid w:val="003B65C1"/>
    <w:rsid w:val="003C20A2"/>
    <w:rsid w:val="003D40AE"/>
    <w:rsid w:val="003D58D4"/>
    <w:rsid w:val="003F17DE"/>
    <w:rsid w:val="003F6410"/>
    <w:rsid w:val="004059BB"/>
    <w:rsid w:val="0042220F"/>
    <w:rsid w:val="004402B1"/>
    <w:rsid w:val="00445494"/>
    <w:rsid w:val="004469AD"/>
    <w:rsid w:val="004604BE"/>
    <w:rsid w:val="00460609"/>
    <w:rsid w:val="00460A57"/>
    <w:rsid w:val="00486485"/>
    <w:rsid w:val="0049013C"/>
    <w:rsid w:val="004A56F8"/>
    <w:rsid w:val="004C5C2D"/>
    <w:rsid w:val="004D3742"/>
    <w:rsid w:val="00506276"/>
    <w:rsid w:val="00521D37"/>
    <w:rsid w:val="00522816"/>
    <w:rsid w:val="00523DDF"/>
    <w:rsid w:val="00540974"/>
    <w:rsid w:val="00570A13"/>
    <w:rsid w:val="00580954"/>
    <w:rsid w:val="00585216"/>
    <w:rsid w:val="00585564"/>
    <w:rsid w:val="00586F81"/>
    <w:rsid w:val="0059060B"/>
    <w:rsid w:val="0059246D"/>
    <w:rsid w:val="005950F4"/>
    <w:rsid w:val="005A4EEA"/>
    <w:rsid w:val="005D5772"/>
    <w:rsid w:val="005E03D7"/>
    <w:rsid w:val="005F592F"/>
    <w:rsid w:val="00602D49"/>
    <w:rsid w:val="006177F2"/>
    <w:rsid w:val="00625E50"/>
    <w:rsid w:val="00634834"/>
    <w:rsid w:val="006527E0"/>
    <w:rsid w:val="00656AC3"/>
    <w:rsid w:val="006649F5"/>
    <w:rsid w:val="00675CA8"/>
    <w:rsid w:val="006A33D6"/>
    <w:rsid w:val="006D29E1"/>
    <w:rsid w:val="006E17AA"/>
    <w:rsid w:val="006E704E"/>
    <w:rsid w:val="006F1F79"/>
    <w:rsid w:val="006F699E"/>
    <w:rsid w:val="00701022"/>
    <w:rsid w:val="00712407"/>
    <w:rsid w:val="007347D8"/>
    <w:rsid w:val="00767319"/>
    <w:rsid w:val="007678BD"/>
    <w:rsid w:val="00783920"/>
    <w:rsid w:val="00784170"/>
    <w:rsid w:val="007867B3"/>
    <w:rsid w:val="00790494"/>
    <w:rsid w:val="00794906"/>
    <w:rsid w:val="00794DFC"/>
    <w:rsid w:val="007B2522"/>
    <w:rsid w:val="007C5A8B"/>
    <w:rsid w:val="007C7A5D"/>
    <w:rsid w:val="007D1978"/>
    <w:rsid w:val="007F42BA"/>
    <w:rsid w:val="00821CFE"/>
    <w:rsid w:val="00822DED"/>
    <w:rsid w:val="008320D8"/>
    <w:rsid w:val="00837DBB"/>
    <w:rsid w:val="0084355C"/>
    <w:rsid w:val="00845B7F"/>
    <w:rsid w:val="0089797A"/>
    <w:rsid w:val="008B65AB"/>
    <w:rsid w:val="008E15FC"/>
    <w:rsid w:val="008E6BD8"/>
    <w:rsid w:val="00902F88"/>
    <w:rsid w:val="009104C2"/>
    <w:rsid w:val="009202D8"/>
    <w:rsid w:val="00920B0D"/>
    <w:rsid w:val="00924B40"/>
    <w:rsid w:val="009500D0"/>
    <w:rsid w:val="00952C7A"/>
    <w:rsid w:val="009531C3"/>
    <w:rsid w:val="00974D92"/>
    <w:rsid w:val="00996FF6"/>
    <w:rsid w:val="009B7CD6"/>
    <w:rsid w:val="009C5B24"/>
    <w:rsid w:val="009D0518"/>
    <w:rsid w:val="009E0216"/>
    <w:rsid w:val="009E26AC"/>
    <w:rsid w:val="009E3A69"/>
    <w:rsid w:val="00A27EB0"/>
    <w:rsid w:val="00A36102"/>
    <w:rsid w:val="00A60495"/>
    <w:rsid w:val="00A60B96"/>
    <w:rsid w:val="00A6203D"/>
    <w:rsid w:val="00A812AD"/>
    <w:rsid w:val="00A839EC"/>
    <w:rsid w:val="00A97AE2"/>
    <w:rsid w:val="00AA1CA4"/>
    <w:rsid w:val="00AB25AE"/>
    <w:rsid w:val="00AD0DAA"/>
    <w:rsid w:val="00AD57FF"/>
    <w:rsid w:val="00AE727D"/>
    <w:rsid w:val="00AF5B93"/>
    <w:rsid w:val="00AF608E"/>
    <w:rsid w:val="00AF74E8"/>
    <w:rsid w:val="00B00944"/>
    <w:rsid w:val="00B03F62"/>
    <w:rsid w:val="00B273F4"/>
    <w:rsid w:val="00B37AF7"/>
    <w:rsid w:val="00B5224A"/>
    <w:rsid w:val="00B600D7"/>
    <w:rsid w:val="00B70370"/>
    <w:rsid w:val="00B70BBB"/>
    <w:rsid w:val="00B87BA1"/>
    <w:rsid w:val="00B94CBD"/>
    <w:rsid w:val="00BA7074"/>
    <w:rsid w:val="00BB055E"/>
    <w:rsid w:val="00BB4527"/>
    <w:rsid w:val="00BF6F53"/>
    <w:rsid w:val="00BF7542"/>
    <w:rsid w:val="00C0333F"/>
    <w:rsid w:val="00C22302"/>
    <w:rsid w:val="00C360F6"/>
    <w:rsid w:val="00C51C3E"/>
    <w:rsid w:val="00C57040"/>
    <w:rsid w:val="00C96B88"/>
    <w:rsid w:val="00C975BF"/>
    <w:rsid w:val="00CA73DD"/>
    <w:rsid w:val="00CC6328"/>
    <w:rsid w:val="00CD1F3D"/>
    <w:rsid w:val="00CD401C"/>
    <w:rsid w:val="00CF2D61"/>
    <w:rsid w:val="00D00E6A"/>
    <w:rsid w:val="00D15A80"/>
    <w:rsid w:val="00D31BBD"/>
    <w:rsid w:val="00D44930"/>
    <w:rsid w:val="00D50601"/>
    <w:rsid w:val="00D52675"/>
    <w:rsid w:val="00D568B0"/>
    <w:rsid w:val="00D5753D"/>
    <w:rsid w:val="00D70F38"/>
    <w:rsid w:val="00D82E7B"/>
    <w:rsid w:val="00D87875"/>
    <w:rsid w:val="00D9304A"/>
    <w:rsid w:val="00DB1E95"/>
    <w:rsid w:val="00DB306D"/>
    <w:rsid w:val="00DD6BB0"/>
    <w:rsid w:val="00DE1503"/>
    <w:rsid w:val="00DE2775"/>
    <w:rsid w:val="00DE7251"/>
    <w:rsid w:val="00E0346B"/>
    <w:rsid w:val="00E31117"/>
    <w:rsid w:val="00E413A3"/>
    <w:rsid w:val="00E52839"/>
    <w:rsid w:val="00E62355"/>
    <w:rsid w:val="00E63F9E"/>
    <w:rsid w:val="00E77D20"/>
    <w:rsid w:val="00E81277"/>
    <w:rsid w:val="00E9607D"/>
    <w:rsid w:val="00F0720E"/>
    <w:rsid w:val="00F07F0F"/>
    <w:rsid w:val="00F1586D"/>
    <w:rsid w:val="00F27F38"/>
    <w:rsid w:val="00F3259C"/>
    <w:rsid w:val="00F3269C"/>
    <w:rsid w:val="00F36A48"/>
    <w:rsid w:val="00F41374"/>
    <w:rsid w:val="00F7464C"/>
    <w:rsid w:val="00F75CC4"/>
    <w:rsid w:val="00FA1AB0"/>
    <w:rsid w:val="00FA22E6"/>
    <w:rsid w:val="00FB2B57"/>
    <w:rsid w:val="00FD598E"/>
    <w:rsid w:val="00FE0759"/>
    <w:rsid w:val="00FE6218"/>
    <w:rsid w:val="00FF4723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2"/>
    </o:shapelayout>
  </w:shapeDefaults>
  <w:decimalSymbol w:val=","/>
  <w:listSeparator w:val=";"/>
  <w14:docId w14:val="6D1A3410"/>
  <w15:chartTrackingRefBased/>
  <w15:docId w15:val="{751609E8-CAE3-4CB5-9B26-8D0986D0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lang w:val="nl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nhideWhenUsed/>
    <w:rsid w:val="00284B28"/>
    <w:pPr>
      <w:overflowPunct w:val="0"/>
      <w:autoSpaceDE w:val="0"/>
      <w:autoSpaceDN w:val="0"/>
      <w:adjustRightInd w:val="0"/>
      <w:spacing w:before="200" w:after="200"/>
      <w:jc w:val="both"/>
      <w:textAlignment w:val="baseline"/>
    </w:pPr>
  </w:style>
  <w:style w:type="paragraph" w:styleId="Kop1">
    <w:name w:val="heading 1"/>
    <w:basedOn w:val="Titel"/>
    <w:next w:val="Standaard"/>
    <w:link w:val="Kop1Char"/>
    <w:uiPriority w:val="9"/>
    <w:qFormat/>
    <w:rsid w:val="007C5A8B"/>
    <w:pPr>
      <w:numPr>
        <w:numId w:val="1"/>
      </w:numPr>
      <w:spacing w:after="360"/>
      <w:ind w:left="357" w:hanging="357"/>
      <w:outlineLvl w:val="0"/>
    </w:pPr>
    <w:rPr>
      <w:color w:val="5019BE" w:themeColor="accent1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41AC3"/>
    <w:pPr>
      <w:keepNext/>
      <w:keepLines/>
      <w:numPr>
        <w:ilvl w:val="1"/>
        <w:numId w:val="1"/>
      </w:numPr>
      <w:spacing w:before="240"/>
      <w:ind w:left="431" w:hanging="431"/>
      <w:outlineLvl w:val="1"/>
    </w:pPr>
    <w:rPr>
      <w:rFonts w:eastAsiaTheme="majorEastAsia"/>
      <w:color w:val="5019BE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11DB"/>
    <w:pPr>
      <w:keepNext/>
      <w:keepLines/>
      <w:numPr>
        <w:ilvl w:val="2"/>
        <w:numId w:val="1"/>
      </w:numPr>
      <w:spacing w:before="240" w:after="240"/>
      <w:ind w:left="505" w:hanging="505"/>
      <w:outlineLvl w:val="2"/>
    </w:pPr>
    <w:rPr>
      <w:rFonts w:eastAsiaTheme="majorEastAsia"/>
      <w:bCs/>
      <w:color w:val="5019BE" w:themeColor="accent1"/>
      <w:sz w:val="22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32165B"/>
    <w:pPr>
      <w:keepNext/>
      <w:keepLines/>
      <w:numPr>
        <w:ilvl w:val="3"/>
        <w:numId w:val="1"/>
      </w:numPr>
      <w:spacing w:before="240" w:after="240"/>
      <w:ind w:left="567" w:hanging="567"/>
      <w:outlineLvl w:val="3"/>
    </w:pPr>
    <w:rPr>
      <w:rFonts w:eastAsiaTheme="majorEastAsia"/>
      <w:i/>
      <w:color w:val="000000" w:themeColor="text2"/>
      <w:sz w:val="22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6F699E"/>
    <w:pPr>
      <w:keepNext/>
      <w:keepLines/>
      <w:spacing w:before="40"/>
      <w:outlineLvl w:val="4"/>
    </w:pPr>
    <w:rPr>
      <w:rFonts w:eastAsiaTheme="majorEastAsia" w:cstheme="majorBidi"/>
      <w:b/>
      <w:color w:val="3B128E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D6BB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D6BB0"/>
  </w:style>
  <w:style w:type="paragraph" w:styleId="Voettekst">
    <w:name w:val="footer"/>
    <w:basedOn w:val="Standaard"/>
    <w:link w:val="VoettekstChar"/>
    <w:uiPriority w:val="99"/>
    <w:unhideWhenUsed/>
    <w:rsid w:val="00DD6BB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D6BB0"/>
  </w:style>
  <w:style w:type="character" w:styleId="Hyperlink">
    <w:name w:val="Hyperlink"/>
    <w:basedOn w:val="Standaardalinea-lettertype"/>
    <w:uiPriority w:val="99"/>
    <w:unhideWhenUsed/>
    <w:rsid w:val="00D00E6A"/>
    <w:rPr>
      <w:color w:val="5019BD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00E6A"/>
    <w:rPr>
      <w:color w:val="605E5C"/>
      <w:shd w:val="clear" w:color="auto" w:fill="E1DFDD"/>
    </w:rPr>
  </w:style>
  <w:style w:type="paragraph" w:styleId="Ondertitel">
    <w:name w:val="Subtitle"/>
    <w:basedOn w:val="Standaard"/>
    <w:next w:val="Standaard"/>
    <w:link w:val="OndertitelChar"/>
    <w:uiPriority w:val="11"/>
    <w:rsid w:val="006F699E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paragraph" w:styleId="Adresenvelop">
    <w:name w:val="envelope address"/>
    <w:basedOn w:val="Standaard"/>
    <w:uiPriority w:val="99"/>
    <w:unhideWhenUsed/>
    <w:rsid w:val="001D43EA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referentie">
    <w:name w:val="referentie"/>
    <w:basedOn w:val="Standaard"/>
    <w:rsid w:val="001D43EA"/>
    <w:pPr>
      <w:framePr w:hSpace="141" w:wrap="around" w:vAnchor="page" w:hAnchor="page" w:x="2285" w:y="1457"/>
    </w:pPr>
    <w:rPr>
      <w:sz w:val="16"/>
    </w:rPr>
  </w:style>
  <w:style w:type="table" w:styleId="Tabelraster">
    <w:name w:val="Table Grid"/>
    <w:basedOn w:val="Standaardtabel"/>
    <w:uiPriority w:val="59"/>
    <w:rsid w:val="00CD401C"/>
    <w:rPr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C0333F"/>
    <w:rPr>
      <w:color w:val="5019BD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540974"/>
    <w:pPr>
      <w:spacing w:before="600"/>
    </w:pPr>
    <w:rPr>
      <w:rFonts w:ascii="Arial Black" w:hAnsi="Arial Black"/>
      <w:b/>
      <w:bCs/>
      <w:color w:val="000000" w:themeColor="text2"/>
      <w:sz w:val="28"/>
      <w:szCs w:val="28"/>
    </w:rPr>
  </w:style>
  <w:style w:type="character" w:customStyle="1" w:styleId="TitelChar">
    <w:name w:val="Titel Char"/>
    <w:basedOn w:val="Standaardalinea-lettertype"/>
    <w:link w:val="Titel"/>
    <w:uiPriority w:val="10"/>
    <w:rsid w:val="00540974"/>
    <w:rPr>
      <w:rFonts w:ascii="Arial Black" w:hAnsi="Arial Black"/>
      <w:b/>
      <w:bCs/>
      <w:color w:val="000000" w:themeColor="text2"/>
      <w:sz w:val="28"/>
      <w:szCs w:val="28"/>
    </w:rPr>
  </w:style>
  <w:style w:type="paragraph" w:customStyle="1" w:styleId="Inhoudzonderafstand">
    <w:name w:val="Inhoud zonder afstand"/>
    <w:basedOn w:val="Standaard"/>
    <w:link w:val="InhoudzonderafstandChar"/>
    <w:qFormat/>
    <w:rsid w:val="00FF4723"/>
    <w:pPr>
      <w:overflowPunct/>
      <w:autoSpaceDE/>
      <w:autoSpaceDN/>
      <w:adjustRightInd/>
      <w:spacing w:before="60" w:after="0"/>
      <w:jc w:val="left"/>
      <w:textAlignment w:val="auto"/>
    </w:pPr>
    <w:rPr>
      <w:rFonts w:eastAsia="Times New Roman" w:cs="Calibri"/>
      <w:kern w:val="0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7C5A8B"/>
    <w:rPr>
      <w:rFonts w:ascii="Arial Black" w:hAnsi="Arial Black"/>
      <w:b/>
      <w:bCs/>
      <w:color w:val="5019BE" w:themeColor="accent1"/>
      <w:sz w:val="28"/>
      <w:szCs w:val="28"/>
    </w:rPr>
  </w:style>
  <w:style w:type="paragraph" w:customStyle="1" w:styleId="Bullet">
    <w:name w:val="Bullet"/>
    <w:basedOn w:val="Standaard"/>
    <w:link w:val="BulletChar"/>
    <w:qFormat/>
    <w:rsid w:val="007C5A8B"/>
    <w:pPr>
      <w:numPr>
        <w:numId w:val="4"/>
      </w:numPr>
      <w:spacing w:before="0"/>
      <w:ind w:left="924" w:hanging="357"/>
      <w:contextualSpacing/>
    </w:pPr>
  </w:style>
  <w:style w:type="character" w:customStyle="1" w:styleId="BulletChar">
    <w:name w:val="Bullet Char"/>
    <w:basedOn w:val="Standaardalinea-lettertype"/>
    <w:link w:val="Bullet"/>
    <w:rsid w:val="007C5A8B"/>
  </w:style>
  <w:style w:type="character" w:styleId="Tekstvantijdelijkeaanduiding">
    <w:name w:val="Placeholder Text"/>
    <w:basedOn w:val="Standaardalinea-lettertype"/>
    <w:uiPriority w:val="99"/>
    <w:semiHidden/>
    <w:rsid w:val="00A839EC"/>
    <w:rPr>
      <w:color w:val="808080"/>
    </w:rPr>
  </w:style>
  <w:style w:type="character" w:customStyle="1" w:styleId="Kop2Char">
    <w:name w:val="Kop 2 Char"/>
    <w:basedOn w:val="Standaardalinea-lettertype"/>
    <w:link w:val="Kop2"/>
    <w:uiPriority w:val="9"/>
    <w:rsid w:val="00141AC3"/>
    <w:rPr>
      <w:rFonts w:eastAsiaTheme="majorEastAsia"/>
      <w:color w:val="5019BE" w:themeColor="accent1"/>
      <w:sz w:val="26"/>
      <w:szCs w:val="26"/>
    </w:rPr>
  </w:style>
  <w:style w:type="numbering" w:customStyle="1" w:styleId="Huidigelijst1">
    <w:name w:val="Huidige lijst1"/>
    <w:uiPriority w:val="99"/>
    <w:rsid w:val="00A839EC"/>
    <w:pPr>
      <w:numPr>
        <w:numId w:val="2"/>
      </w:numPr>
    </w:pPr>
  </w:style>
  <w:style w:type="numbering" w:customStyle="1" w:styleId="Huidigelijst2">
    <w:name w:val="Huidige lijst2"/>
    <w:uiPriority w:val="99"/>
    <w:rsid w:val="00A839EC"/>
    <w:pPr>
      <w:numPr>
        <w:numId w:val="3"/>
      </w:numPr>
    </w:pPr>
  </w:style>
  <w:style w:type="character" w:customStyle="1" w:styleId="Kop3Char">
    <w:name w:val="Kop 3 Char"/>
    <w:basedOn w:val="Standaardalinea-lettertype"/>
    <w:link w:val="Kop3"/>
    <w:uiPriority w:val="9"/>
    <w:rsid w:val="001911DB"/>
    <w:rPr>
      <w:rFonts w:eastAsiaTheme="majorEastAsia"/>
      <w:bCs/>
      <w:color w:val="5019BE" w:themeColor="accent1"/>
      <w:sz w:val="22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32165B"/>
    <w:rPr>
      <w:rFonts w:eastAsiaTheme="majorEastAsia"/>
      <w:i/>
      <w:color w:val="000000" w:themeColor="text2"/>
      <w:sz w:val="22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F699E"/>
    <w:rPr>
      <w:rFonts w:eastAsiaTheme="majorEastAsia" w:cstheme="majorBidi"/>
      <w:b/>
      <w:color w:val="3B128E" w:themeColor="accent1" w:themeShade="BF"/>
    </w:rPr>
  </w:style>
  <w:style w:type="paragraph" w:customStyle="1" w:styleId="Oplijsting">
    <w:name w:val="Oplijsting"/>
    <w:basedOn w:val="Standaard"/>
    <w:next w:val="Standaard"/>
    <w:qFormat/>
    <w:rsid w:val="001D43EA"/>
    <w:pPr>
      <w:numPr>
        <w:numId w:val="5"/>
      </w:numPr>
      <w:spacing w:line="288" w:lineRule="auto"/>
    </w:pPr>
  </w:style>
  <w:style w:type="character" w:styleId="Paginanummer">
    <w:name w:val="page number"/>
    <w:basedOn w:val="Standaardalinea-lettertype"/>
    <w:uiPriority w:val="99"/>
    <w:semiHidden/>
    <w:unhideWhenUsed/>
    <w:rsid w:val="00D9304A"/>
  </w:style>
  <w:style w:type="paragraph" w:customStyle="1" w:styleId="tabelinhoud">
    <w:name w:val="tabelinhoud"/>
    <w:basedOn w:val="Standaard"/>
    <w:rsid w:val="006F699E"/>
    <w:pPr>
      <w:overflowPunct/>
      <w:autoSpaceDE/>
      <w:autoSpaceDN/>
      <w:adjustRightInd/>
      <w:contextualSpacing/>
      <w:textAlignment w:val="auto"/>
    </w:pPr>
    <w:rPr>
      <w:rFonts w:eastAsia="Calibri" w:cs="Times New Roman"/>
      <w:kern w:val="0"/>
      <w:sz w:val="18"/>
      <w:szCs w:val="22"/>
      <w:lang w:eastAsia="nl-BE"/>
      <w14:ligatures w14:val="none"/>
    </w:rPr>
  </w:style>
  <w:style w:type="character" w:styleId="Intensieveverwijzing">
    <w:name w:val="Intense Reference"/>
    <w:basedOn w:val="Standaardalinea-lettertype"/>
    <w:uiPriority w:val="32"/>
    <w:rsid w:val="00303A51"/>
    <w:rPr>
      <w:b/>
      <w:bCs/>
      <w:smallCaps/>
      <w:color w:val="5019BE" w:themeColor="accent1"/>
      <w:spacing w:val="5"/>
    </w:rPr>
  </w:style>
  <w:style w:type="paragraph" w:customStyle="1" w:styleId="Tussentitel">
    <w:name w:val="Tussentitel"/>
    <w:basedOn w:val="Standaard"/>
    <w:next w:val="Standaard"/>
    <w:qFormat/>
    <w:rsid w:val="00A27EB0"/>
    <w:pPr>
      <w:spacing w:before="80" w:after="160"/>
    </w:pPr>
    <w:rPr>
      <w:b/>
      <w:bCs/>
    </w:rPr>
  </w:style>
  <w:style w:type="paragraph" w:styleId="Lijstalinea">
    <w:name w:val="List Paragraph"/>
    <w:aliases w:val="Bulleted list,Numbered paragraph 1,Paragrafo elenco,1st level - Bullet List Paragraph,Lettre d'introduction,List Paragraph1,Paragraphe de liste1,Medium Grid 1 - Accent 21,Lijstalinea.Bulleted Lijst,Bulleted Lijst,Lijstalinea;Bulleted Lijst"/>
    <w:basedOn w:val="Standaard"/>
    <w:link w:val="LijstalineaChar"/>
    <w:uiPriority w:val="34"/>
    <w:qFormat/>
    <w:rsid w:val="004A56F8"/>
    <w:pPr>
      <w:ind w:left="720"/>
      <w:contextualSpacing/>
    </w:pPr>
  </w:style>
  <w:style w:type="paragraph" w:styleId="Voetnoottekst">
    <w:name w:val="footnote text"/>
    <w:basedOn w:val="Standaard"/>
    <w:link w:val="VoetnoottekstChar"/>
    <w:uiPriority w:val="99"/>
    <w:unhideWhenUsed/>
    <w:rsid w:val="00974D92"/>
    <w:pPr>
      <w:spacing w:before="0"/>
      <w:contextualSpacing/>
    </w:pPr>
  </w:style>
  <w:style w:type="character" w:customStyle="1" w:styleId="VoetnoottekstChar">
    <w:name w:val="Voetnoottekst Char"/>
    <w:basedOn w:val="Standaardalinea-lettertype"/>
    <w:link w:val="Voetnoottekst"/>
    <w:uiPriority w:val="99"/>
    <w:rsid w:val="00974D92"/>
  </w:style>
  <w:style w:type="character" w:styleId="Voetnootmarkering">
    <w:name w:val="footnote reference"/>
    <w:basedOn w:val="Standaardalinea-lettertype"/>
    <w:uiPriority w:val="99"/>
    <w:unhideWhenUsed/>
    <w:rsid w:val="004A56F8"/>
    <w:rPr>
      <w:vertAlign w:val="superscript"/>
    </w:rPr>
  </w:style>
  <w:style w:type="character" w:customStyle="1" w:styleId="LijstalineaChar">
    <w:name w:val="Lijstalinea Char"/>
    <w:aliases w:val="Bulleted list Char,Numbered paragraph 1 Char,Paragrafo elenco Char,1st level - Bullet List Paragraph Char,Lettre d'introduction Char,List Paragraph1 Char,Paragraphe de liste1 Char,Medium Grid 1 - Accent 21 Char,Bulleted Lijst Char"/>
    <w:basedOn w:val="Standaardalinea-lettertype"/>
    <w:link w:val="Lijstalinea"/>
    <w:uiPriority w:val="34"/>
    <w:locked/>
    <w:rsid w:val="009E26AC"/>
  </w:style>
  <w:style w:type="paragraph" w:customStyle="1" w:styleId="Inhoudstafel-titel">
    <w:name w:val="Inhoudstafel -titel"/>
    <w:basedOn w:val="Standaard"/>
    <w:rsid w:val="006F699E"/>
    <w:rPr>
      <w:rFonts w:ascii="Arial Black" w:hAnsi="Arial Black"/>
      <w:color w:val="5019BE" w:themeColor="accent1"/>
      <w:sz w:val="24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D5753D"/>
    <w:pPr>
      <w:tabs>
        <w:tab w:val="left" w:pos="567"/>
        <w:tab w:val="right" w:leader="dot" w:pos="9060"/>
      </w:tabs>
      <w:spacing w:before="120" w:after="120"/>
    </w:pPr>
    <w:rPr>
      <w:b/>
      <w:bCs/>
      <w:noProof/>
      <w:sz w:val="24"/>
      <w:szCs w:val="24"/>
    </w:rPr>
  </w:style>
  <w:style w:type="paragraph" w:styleId="Inhopg2">
    <w:name w:val="toc 2"/>
    <w:basedOn w:val="Standaard"/>
    <w:next w:val="Standaard"/>
    <w:autoRedefine/>
    <w:uiPriority w:val="39"/>
    <w:unhideWhenUsed/>
    <w:qFormat/>
    <w:rsid w:val="00D5753D"/>
    <w:pPr>
      <w:tabs>
        <w:tab w:val="left" w:pos="567"/>
        <w:tab w:val="right" w:leader="dot" w:pos="9060"/>
      </w:tabs>
      <w:spacing w:before="120" w:after="120"/>
    </w:pPr>
    <w:rPr>
      <w:bCs/>
      <w:szCs w:val="22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D5753D"/>
    <w:pPr>
      <w:tabs>
        <w:tab w:val="left" w:pos="993"/>
        <w:tab w:val="right" w:leader="dot" w:pos="9060"/>
      </w:tabs>
      <w:spacing w:before="0" w:after="0"/>
      <w:ind w:left="284"/>
    </w:pPr>
  </w:style>
  <w:style w:type="paragraph" w:styleId="Kopvaninhoudsopgave">
    <w:name w:val="TOC Heading"/>
    <w:basedOn w:val="Kop1"/>
    <w:next w:val="Standaard"/>
    <w:uiPriority w:val="39"/>
    <w:unhideWhenUsed/>
    <w:qFormat/>
    <w:rsid w:val="00540974"/>
    <w:pPr>
      <w:keepNext/>
      <w:keepLines/>
      <w:numPr>
        <w:numId w:val="0"/>
      </w:numPr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eastAsiaTheme="majorEastAsia" w:cstheme="majorBidi"/>
      <w:color w:val="3B128E" w:themeColor="accent1" w:themeShade="BF"/>
      <w:kern w:val="0"/>
      <w:lang w:eastAsia="nl-NL"/>
      <w14:ligatures w14:val="none"/>
    </w:rPr>
  </w:style>
  <w:style w:type="paragraph" w:styleId="Inhopg4">
    <w:name w:val="toc 4"/>
    <w:basedOn w:val="Standaard"/>
    <w:next w:val="Standaard"/>
    <w:autoRedefine/>
    <w:uiPriority w:val="39"/>
    <w:unhideWhenUsed/>
    <w:rsid w:val="00014E86"/>
    <w:pPr>
      <w:ind w:left="660"/>
    </w:pPr>
    <w:rPr>
      <w:rFonts w:asciiTheme="minorHAnsi" w:hAnsiTheme="minorHAnsi"/>
    </w:rPr>
  </w:style>
  <w:style w:type="paragraph" w:styleId="Inhopg5">
    <w:name w:val="toc 5"/>
    <w:basedOn w:val="Standaard"/>
    <w:next w:val="Standaard"/>
    <w:autoRedefine/>
    <w:uiPriority w:val="39"/>
    <w:unhideWhenUsed/>
    <w:rsid w:val="00014E86"/>
    <w:pPr>
      <w:ind w:left="880"/>
    </w:pPr>
    <w:rPr>
      <w:rFonts w:asciiTheme="minorHAnsi" w:hAnsiTheme="minorHAnsi"/>
    </w:rPr>
  </w:style>
  <w:style w:type="paragraph" w:styleId="Inhopg6">
    <w:name w:val="toc 6"/>
    <w:basedOn w:val="Standaard"/>
    <w:next w:val="Standaard"/>
    <w:autoRedefine/>
    <w:uiPriority w:val="39"/>
    <w:unhideWhenUsed/>
    <w:rsid w:val="00014E86"/>
    <w:pPr>
      <w:ind w:left="1100"/>
    </w:pPr>
    <w:rPr>
      <w:rFonts w:asciiTheme="minorHAnsi" w:hAnsiTheme="minorHAnsi"/>
    </w:rPr>
  </w:style>
  <w:style w:type="paragraph" w:styleId="Inhopg7">
    <w:name w:val="toc 7"/>
    <w:basedOn w:val="Standaard"/>
    <w:next w:val="Standaard"/>
    <w:autoRedefine/>
    <w:uiPriority w:val="39"/>
    <w:unhideWhenUsed/>
    <w:rsid w:val="00014E86"/>
    <w:pPr>
      <w:ind w:left="1320"/>
    </w:pPr>
    <w:rPr>
      <w:rFonts w:asciiTheme="minorHAnsi" w:hAnsiTheme="minorHAnsi"/>
    </w:rPr>
  </w:style>
  <w:style w:type="paragraph" w:styleId="Inhopg8">
    <w:name w:val="toc 8"/>
    <w:basedOn w:val="Standaard"/>
    <w:next w:val="Standaard"/>
    <w:autoRedefine/>
    <w:uiPriority w:val="39"/>
    <w:unhideWhenUsed/>
    <w:rsid w:val="00014E86"/>
    <w:pPr>
      <w:ind w:left="1540"/>
    </w:pPr>
    <w:rPr>
      <w:rFonts w:asciiTheme="minorHAnsi" w:hAnsiTheme="minorHAnsi"/>
    </w:rPr>
  </w:style>
  <w:style w:type="paragraph" w:styleId="Inhopg9">
    <w:name w:val="toc 9"/>
    <w:basedOn w:val="Standaard"/>
    <w:next w:val="Standaard"/>
    <w:autoRedefine/>
    <w:uiPriority w:val="39"/>
    <w:unhideWhenUsed/>
    <w:rsid w:val="00014E86"/>
    <w:pPr>
      <w:ind w:left="1760"/>
    </w:pPr>
    <w:rPr>
      <w:rFonts w:asciiTheme="minorHAnsi" w:hAnsiTheme="minorHAnsi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F699E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Subtieleverwijzing">
    <w:name w:val="Subtle Reference"/>
    <w:basedOn w:val="Standaardalinea-lettertype"/>
    <w:uiPriority w:val="31"/>
    <w:rsid w:val="006F699E"/>
    <w:rPr>
      <w:smallCaps/>
      <w:color w:val="5A5A5A" w:themeColor="text1" w:themeTint="A5"/>
    </w:rPr>
  </w:style>
  <w:style w:type="paragraph" w:customStyle="1" w:styleId="Lijstalinea1">
    <w:name w:val="Lijstalinea1"/>
    <w:basedOn w:val="Standaard"/>
    <w:uiPriority w:val="34"/>
    <w:qFormat/>
    <w:rsid w:val="00F3269C"/>
    <w:pPr>
      <w:overflowPunct/>
      <w:autoSpaceDE/>
      <w:autoSpaceDN/>
      <w:adjustRightInd/>
      <w:ind w:left="720"/>
      <w:contextualSpacing/>
      <w:textAlignment w:val="auto"/>
    </w:pPr>
    <w:rPr>
      <w:rFonts w:ascii="Calibri" w:eastAsia="MS Mincho" w:hAnsi="Calibri" w:cs="Times New Roman"/>
      <w:kern w:val="0"/>
      <w:sz w:val="22"/>
      <w:szCs w:val="22"/>
      <w14:ligatures w14:val="none"/>
    </w:rPr>
  </w:style>
  <w:style w:type="character" w:customStyle="1" w:styleId="InhoudzonderafstandChar">
    <w:name w:val="Inhoud zonder afstand Char"/>
    <w:basedOn w:val="Standaardalinea-lettertype"/>
    <w:link w:val="Inhoudzonderafstand"/>
    <w:rsid w:val="00FF4723"/>
    <w:rPr>
      <w:rFonts w:ascii="Calibri" w:eastAsia="Times New Roman" w:hAnsi="Calibri" w:cs="Calibri"/>
      <w:kern w:val="0"/>
      <w:szCs w:val="16"/>
    </w:rPr>
  </w:style>
  <w:style w:type="paragraph" w:customStyle="1" w:styleId="Inhoud">
    <w:name w:val="Inhoud"/>
    <w:basedOn w:val="Standaard"/>
    <w:link w:val="InhoudChar"/>
    <w:qFormat/>
    <w:rsid w:val="0006051A"/>
    <w:pPr>
      <w:overflowPunct/>
      <w:autoSpaceDE/>
      <w:autoSpaceDN/>
      <w:adjustRightInd/>
      <w:spacing w:before="0" w:line="276" w:lineRule="auto"/>
      <w:jc w:val="left"/>
      <w:textAlignment w:val="auto"/>
    </w:pPr>
    <w:rPr>
      <w:rFonts w:eastAsia="Calibri" w:cs="Times New Roman"/>
      <w:kern w:val="0"/>
      <w:szCs w:val="22"/>
    </w:rPr>
  </w:style>
  <w:style w:type="character" w:customStyle="1" w:styleId="InhoudChar">
    <w:name w:val="Inhoud Char"/>
    <w:basedOn w:val="Standaardalinea-lettertype"/>
    <w:link w:val="Inhoud"/>
    <w:rsid w:val="0006051A"/>
    <w:rPr>
      <w:rFonts w:eastAsia="Calibri" w:cs="Times New Roman"/>
      <w:kern w:val="0"/>
      <w:szCs w:val="22"/>
    </w:rPr>
  </w:style>
  <w:style w:type="table" w:customStyle="1" w:styleId="Tabelraster1">
    <w:name w:val="Tabelraster1"/>
    <w:basedOn w:val="Standaardtabel"/>
    <w:next w:val="Tabelraster"/>
    <w:uiPriority w:val="59"/>
    <w:rsid w:val="0006051A"/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od">
    <w:name w:val="Rood"/>
    <w:basedOn w:val="Standaard"/>
    <w:rsid w:val="00F3269C"/>
    <w:pPr>
      <w:overflowPunct/>
      <w:autoSpaceDE/>
      <w:autoSpaceDN/>
      <w:adjustRightInd/>
      <w:textAlignment w:val="auto"/>
    </w:pPr>
    <w:rPr>
      <w:rFonts w:eastAsia="Calibri" w:cs="Times New Roman"/>
      <w:i/>
      <w:color w:val="FF0000"/>
      <w:kern w:val="0"/>
      <w:sz w:val="22"/>
      <w:szCs w:val="22"/>
      <w:lang w:eastAsia="nl-BE"/>
      <w14:ligatures w14:val="none"/>
    </w:rPr>
  </w:style>
  <w:style w:type="table" w:customStyle="1" w:styleId="Tabelraster2">
    <w:name w:val="Tabelraster2"/>
    <w:basedOn w:val="Standaardtabel"/>
    <w:next w:val="Tabelraster"/>
    <w:uiPriority w:val="59"/>
    <w:rsid w:val="0006051A"/>
    <w:rPr>
      <w:rFonts w:eastAsia="Lexend Deca Light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58521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85216"/>
    <w:pPr>
      <w:overflowPunct/>
      <w:autoSpaceDE/>
      <w:autoSpaceDN/>
      <w:adjustRightInd/>
      <w:textAlignment w:val="auto"/>
    </w:pPr>
    <w:rPr>
      <w:rFonts w:eastAsia="Calibri" w:cs="Times New Roman"/>
      <w:kern w:val="0"/>
      <w14:ligatures w14:val="none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85216"/>
    <w:rPr>
      <w:rFonts w:eastAsia="Calibri" w:cs="Times New Roman"/>
      <w:kern w:val="0"/>
      <w:szCs w:val="20"/>
      <w14:ligatures w14:val="none"/>
    </w:rPr>
  </w:style>
  <w:style w:type="table" w:customStyle="1" w:styleId="Rastertabel1licht-Accent21">
    <w:name w:val="Rastertabel 1 licht - Accent 21"/>
    <w:basedOn w:val="Standaardtabel"/>
    <w:next w:val="Rastertabel1licht-Accent2"/>
    <w:uiPriority w:val="46"/>
    <w:rsid w:val="0006051A"/>
    <w:rPr>
      <w:rFonts w:eastAsia="Lexend Deca Light"/>
      <w:sz w:val="22"/>
      <w:szCs w:val="21"/>
    </w:rPr>
    <w:tblPr>
      <w:tblStyleRowBandSize w:val="1"/>
      <w:tblStyleColBandSize w:val="1"/>
      <w:tblBorders>
        <w:top w:val="single" w:sz="4" w:space="0" w:color="FBA8BA"/>
        <w:left w:val="single" w:sz="4" w:space="0" w:color="FBA8BA"/>
        <w:bottom w:val="single" w:sz="4" w:space="0" w:color="FBA8BA"/>
        <w:right w:val="single" w:sz="4" w:space="0" w:color="FBA8BA"/>
        <w:insideH w:val="single" w:sz="4" w:space="0" w:color="FBA8BA"/>
        <w:insideV w:val="single" w:sz="4" w:space="0" w:color="FBA8BA"/>
      </w:tblBorders>
    </w:tblPr>
    <w:tblStylePr w:type="firstRow">
      <w:rPr>
        <w:b/>
        <w:bCs/>
      </w:rPr>
      <w:tblPr/>
      <w:tcPr>
        <w:tcBorders>
          <w:bottom w:val="single" w:sz="12" w:space="0" w:color="F97C97"/>
        </w:tcBorders>
      </w:tcPr>
    </w:tblStylePr>
    <w:tblStylePr w:type="lastRow">
      <w:rPr>
        <w:b/>
        <w:bCs/>
      </w:rPr>
      <w:tblPr/>
      <w:tcPr>
        <w:tcBorders>
          <w:top w:val="double" w:sz="2" w:space="0" w:color="F97C9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raster3">
    <w:name w:val="Tabelraster3"/>
    <w:basedOn w:val="Standaardtabel"/>
    <w:next w:val="Tabelraster"/>
    <w:uiPriority w:val="59"/>
    <w:rsid w:val="0006051A"/>
    <w:rPr>
      <w:rFonts w:eastAsia="Lexend Deca Light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gentzinnetjeinvoet">
    <w:name w:val="sogentzinnetje in voet"/>
    <w:basedOn w:val="Standaard"/>
    <w:qFormat/>
    <w:rsid w:val="003F17DE"/>
    <w:pPr>
      <w:tabs>
        <w:tab w:val="right" w:pos="9072"/>
      </w:tabs>
      <w:overflowPunct/>
      <w:autoSpaceDE/>
      <w:autoSpaceDN/>
      <w:adjustRightInd/>
      <w:textAlignment w:val="auto"/>
    </w:pPr>
    <w:rPr>
      <w:rFonts w:eastAsia="Calibri" w:cs="Georgia"/>
      <w:color w:val="62C6E9"/>
      <w:kern w:val="0"/>
      <w:sz w:val="16"/>
      <w:szCs w:val="24"/>
      <w:lang w:val="en-US" w:eastAsia="nl-BE"/>
      <w14:ligatures w14:val="none"/>
    </w:rPr>
  </w:style>
  <w:style w:type="table" w:styleId="Rastertabel1licht-Accent2">
    <w:name w:val="Grid Table 1 Light Accent 2"/>
    <w:basedOn w:val="Standaardtabel"/>
    <w:uiPriority w:val="46"/>
    <w:rsid w:val="0006051A"/>
    <w:tblPr>
      <w:tblStyleRowBandSize w:val="1"/>
      <w:tblStyleColBandSize w:val="1"/>
      <w:tblBorders>
        <w:top w:val="single" w:sz="4" w:space="0" w:color="FBA8BA" w:themeColor="accent2" w:themeTint="66"/>
        <w:left w:val="single" w:sz="4" w:space="0" w:color="FBA8BA" w:themeColor="accent2" w:themeTint="66"/>
        <w:bottom w:val="single" w:sz="4" w:space="0" w:color="FBA8BA" w:themeColor="accent2" w:themeTint="66"/>
        <w:right w:val="single" w:sz="4" w:space="0" w:color="FBA8BA" w:themeColor="accent2" w:themeTint="66"/>
        <w:insideH w:val="single" w:sz="4" w:space="0" w:color="FBA8BA" w:themeColor="accent2" w:themeTint="66"/>
        <w:insideV w:val="single" w:sz="4" w:space="0" w:color="FBA8BA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97C9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97C9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rsid w:val="00974D92"/>
    <w:tblPr>
      <w:tblStyleRowBandSize w:val="1"/>
      <w:tblStyleColBandSize w:val="1"/>
      <w:tblBorders>
        <w:top w:val="single" w:sz="4" w:space="0" w:color="B496F1" w:themeColor="accent1" w:themeTint="66"/>
        <w:left w:val="single" w:sz="4" w:space="0" w:color="B496F1" w:themeColor="accent1" w:themeTint="66"/>
        <w:bottom w:val="single" w:sz="4" w:space="0" w:color="B496F1" w:themeColor="accent1" w:themeTint="66"/>
        <w:right w:val="single" w:sz="4" w:space="0" w:color="B496F1" w:themeColor="accent1" w:themeTint="66"/>
        <w:insideH w:val="single" w:sz="4" w:space="0" w:color="B496F1" w:themeColor="accent1" w:themeTint="66"/>
        <w:insideV w:val="single" w:sz="4" w:space="0" w:color="B496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F62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F62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974D92"/>
    <w:tblPr>
      <w:tblStyleRowBandSize w:val="1"/>
      <w:tblStyleColBandSize w:val="1"/>
      <w:tblBorders>
        <w:top w:val="single" w:sz="4" w:space="0" w:color="ECE9F9" w:themeColor="accent4" w:themeTint="66"/>
        <w:left w:val="single" w:sz="4" w:space="0" w:color="ECE9F9" w:themeColor="accent4" w:themeTint="66"/>
        <w:bottom w:val="single" w:sz="4" w:space="0" w:color="ECE9F9" w:themeColor="accent4" w:themeTint="66"/>
        <w:right w:val="single" w:sz="4" w:space="0" w:color="ECE9F9" w:themeColor="accent4" w:themeTint="66"/>
        <w:insideH w:val="single" w:sz="4" w:space="0" w:color="ECE9F9" w:themeColor="accent4" w:themeTint="66"/>
        <w:insideV w:val="single" w:sz="4" w:space="0" w:color="ECE9F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3DEF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3DEF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-Accent4">
    <w:name w:val="Grid Table 2 Accent 4"/>
    <w:basedOn w:val="Standaardtabel"/>
    <w:uiPriority w:val="47"/>
    <w:rsid w:val="00974D92"/>
    <w:tblPr>
      <w:tblStyleRowBandSize w:val="1"/>
      <w:tblStyleColBandSize w:val="1"/>
      <w:tblBorders>
        <w:top w:val="single" w:sz="2" w:space="0" w:color="E3DEF6" w:themeColor="accent4" w:themeTint="99"/>
        <w:bottom w:val="single" w:sz="2" w:space="0" w:color="E3DEF6" w:themeColor="accent4" w:themeTint="99"/>
        <w:insideH w:val="single" w:sz="2" w:space="0" w:color="E3DEF6" w:themeColor="accent4" w:themeTint="99"/>
        <w:insideV w:val="single" w:sz="2" w:space="0" w:color="E3DEF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3DEF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3DEF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4FC" w:themeFill="accent4" w:themeFillTint="33"/>
      </w:tcPr>
    </w:tblStylePr>
    <w:tblStylePr w:type="band1Horz">
      <w:tblPr/>
      <w:tcPr>
        <w:shd w:val="clear" w:color="auto" w:fill="F5F4FC" w:themeFill="accent4" w:themeFillTint="33"/>
      </w:tcPr>
    </w:tblStylePr>
  </w:style>
  <w:style w:type="paragraph" w:styleId="Geenafstand">
    <w:name w:val="No Spacing"/>
    <w:uiPriority w:val="1"/>
    <w:qFormat/>
    <w:rsid w:val="00222F9D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sv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ogent">
  <a:themeElements>
    <a:clrScheme name="Sogent - Roze">
      <a:dk1>
        <a:srgbClr val="000000"/>
      </a:dk1>
      <a:lt1>
        <a:srgbClr val="FFFFFF"/>
      </a:lt1>
      <a:dk2>
        <a:srgbClr val="000000"/>
      </a:dk2>
      <a:lt2>
        <a:srgbClr val="FAD2DB"/>
      </a:lt2>
      <a:accent1>
        <a:srgbClr val="5019BE"/>
      </a:accent1>
      <a:accent2>
        <a:srgbClr val="F52654"/>
      </a:accent2>
      <a:accent3>
        <a:srgbClr val="FFD140"/>
      </a:accent3>
      <a:accent4>
        <a:srgbClr val="D2C8F0"/>
      </a:accent4>
      <a:accent5>
        <a:srgbClr val="FFFFFF"/>
      </a:accent5>
      <a:accent6>
        <a:srgbClr val="FFD29B"/>
      </a:accent6>
      <a:hlink>
        <a:srgbClr val="5019BD"/>
      </a:hlink>
      <a:folHlink>
        <a:srgbClr val="5019BD"/>
      </a:folHlink>
    </a:clrScheme>
    <a:fontScheme name="Custom 15">
      <a:majorFont>
        <a:latin typeface="Lexend Deca SemiBold"/>
        <a:ea typeface=""/>
        <a:cs typeface=""/>
      </a:majorFont>
      <a:minorFont>
        <a:latin typeface="Lexend Dec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>
        <a:defPPr algn="ctr">
          <a:defRPr b="1" i="0" dirty="0" smtClean="0">
            <a:latin typeface="Lexend Deca SemiBold" pitchFamily="2" charset="77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Sogent" id="{F35DC216-22D1-A54A-9A20-9C7C9CB4640F}" vid="{AA835B65-9EE4-1241-8F4D-391A82F13FE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A94C49-DC74-204B-A221-398F9534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Gevaert Mieke</dc:creator>
  <cp:keywords/>
  <dc:description/>
  <cp:lastModifiedBy>Tavernier Eline</cp:lastModifiedBy>
  <cp:revision>3</cp:revision>
  <cp:lastPrinted>2023-05-17T09:52:00Z</cp:lastPrinted>
  <dcterms:created xsi:type="dcterms:W3CDTF">2024-10-01T12:45:00Z</dcterms:created>
  <dcterms:modified xsi:type="dcterms:W3CDTF">2024-10-01T12:51:00Z</dcterms:modified>
  <cp:category/>
</cp:coreProperties>
</file>